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0B" w:rsidRDefault="00A5350B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4"/>
          <w:szCs w:val="24"/>
        </w:rPr>
      </w:pPr>
    </w:p>
    <w:p w:rsidR="0084792A" w:rsidRPr="00A5350B" w:rsidRDefault="0084792A" w:rsidP="00A5350B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1A52D2" w:rsidRPr="00A5350B" w:rsidTr="008E4670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A52D2" w:rsidRPr="00A5350B" w:rsidRDefault="001A52D2" w:rsidP="00AE1918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</w:tc>
      </w:tr>
    </w:tbl>
    <w:p w:rsidR="007F08E1" w:rsidRPr="007872B9" w:rsidRDefault="007F08E1" w:rsidP="007E4369">
      <w:pPr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4926DD" w:rsidRPr="007872B9" w:rsidRDefault="001B1635" w:rsidP="00B417A9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4A0265" w:rsidRPr="007872B9" w:rsidRDefault="00B26CDD" w:rsidP="0084792A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AE1918" w:rsidRPr="007872B9">
        <w:rPr>
          <w:rFonts w:asciiTheme="minorHAnsi" w:hAnsiTheme="minorHAnsi" w:cs="Arial"/>
          <w:sz w:val="24"/>
          <w:szCs w:val="24"/>
        </w:rPr>
        <w:t xml:space="preserve">Abertura de Processo licitatório – Modalidade Pregão através do sistema de Registro de Preço para </w:t>
      </w:r>
      <w:r w:rsidR="00AE1918" w:rsidRPr="00DD659B">
        <w:rPr>
          <w:rFonts w:asciiTheme="minorHAnsi" w:hAnsiTheme="minorHAnsi" w:cs="Arial"/>
          <w:b/>
          <w:sz w:val="24"/>
          <w:szCs w:val="24"/>
        </w:rPr>
        <w:t>FORNECIMENTO E INSTALAÇÃO DE PARQUE INFANTIL FABRICADO COM MATERIAL RESISTENTE E ATÓXICO</w:t>
      </w:r>
      <w:r w:rsidR="00AE1918">
        <w:rPr>
          <w:rFonts w:asciiTheme="minorHAnsi" w:hAnsiTheme="minorHAnsi" w:cs="Arial"/>
          <w:b/>
          <w:sz w:val="24"/>
          <w:szCs w:val="24"/>
        </w:rPr>
        <w:t xml:space="preserve"> PARA SECRETARIA MUNICIPAL DE OBRAS;</w:t>
      </w:r>
    </w:p>
    <w:p w:rsidR="004926DD" w:rsidRPr="007872B9" w:rsidRDefault="001B1635" w:rsidP="00363694">
      <w:pPr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4B4133" w:rsidRPr="004B4133" w:rsidRDefault="00D804CD" w:rsidP="004B4133">
      <w:pPr>
        <w:snapToGrid w:val="0"/>
        <w:spacing w:before="60" w:after="6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E752BC"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="004B4133" w:rsidRPr="004B4133">
        <w:rPr>
          <w:rFonts w:asciiTheme="minorHAnsi" w:hAnsiTheme="minorHAnsi" w:cs="Calibri"/>
          <w:sz w:val="24"/>
          <w:szCs w:val="24"/>
        </w:rPr>
        <w:t>A presente solicitação para aquisição de parques</w:t>
      </w:r>
      <w:bookmarkStart w:id="0" w:name="_GoBack"/>
      <w:bookmarkEnd w:id="0"/>
      <w:r w:rsidR="004B4133" w:rsidRPr="004B4133">
        <w:rPr>
          <w:rFonts w:asciiTheme="minorHAnsi" w:hAnsiTheme="minorHAnsi" w:cs="Calibri"/>
          <w:sz w:val="24"/>
          <w:szCs w:val="24"/>
        </w:rPr>
        <w:t xml:space="preserve"> infantis se dá em função da padronização e reurbanização de praças e parques do Município de Itajaí, bem como, pela importância de adquirir brinquedos que contribuam na socialização e coordenação motora da criança, além de que, na forma do art. 227 da Constituição Federal, é dever do Estado fornecer ao cidadão – inclusive as crianças – o gozo do direito ao lazer, o que torna necessário o fornecimento e instalação almejado no título.</w:t>
      </w:r>
    </w:p>
    <w:p w:rsidR="004E30E7" w:rsidRDefault="001B1635" w:rsidP="00363694">
      <w:pPr>
        <w:spacing w:before="240" w:after="240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 w:rsidR="0084792A">
        <w:rPr>
          <w:rFonts w:asciiTheme="minorHAnsi" w:hAnsiTheme="minorHAnsi" w:cs="Arial"/>
          <w:b/>
          <w:sz w:val="24"/>
          <w:szCs w:val="24"/>
        </w:rPr>
        <w:t xml:space="preserve"> ESPECIFICAÇÃO DO</w:t>
      </w:r>
      <w:r w:rsidR="00D9628F">
        <w:rPr>
          <w:rFonts w:asciiTheme="minorHAnsi" w:hAnsiTheme="minorHAnsi" w:cs="Arial"/>
          <w:b/>
          <w:sz w:val="24"/>
          <w:szCs w:val="24"/>
        </w:rPr>
        <w:t>S</w:t>
      </w:r>
      <w:r w:rsidR="0084792A">
        <w:rPr>
          <w:rFonts w:asciiTheme="minorHAnsi" w:hAnsiTheme="minorHAnsi" w:cs="Arial"/>
          <w:b/>
          <w:sz w:val="24"/>
          <w:szCs w:val="24"/>
        </w:rPr>
        <w:t xml:space="preserve"> OBJETO</w:t>
      </w:r>
      <w:r w:rsidR="00D9628F">
        <w:rPr>
          <w:rFonts w:asciiTheme="minorHAnsi" w:hAnsiTheme="minorHAnsi" w:cs="Arial"/>
          <w:b/>
          <w:sz w:val="24"/>
          <w:szCs w:val="24"/>
        </w:rPr>
        <w:t>S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</w:t>
      </w:r>
      <w:r w:rsidR="004B4133">
        <w:rPr>
          <w:rFonts w:asciiTheme="minorHAnsi" w:hAnsiTheme="minorHAnsi" w:cs="Arial"/>
          <w:b/>
          <w:sz w:val="24"/>
          <w:szCs w:val="24"/>
        </w:rPr>
        <w:t xml:space="preserve">E </w:t>
      </w:r>
      <w:r w:rsidRPr="007872B9">
        <w:rPr>
          <w:rFonts w:asciiTheme="minorHAnsi" w:hAnsiTheme="minorHAnsi" w:cs="Arial"/>
          <w:b/>
          <w:sz w:val="24"/>
          <w:szCs w:val="24"/>
        </w:rPr>
        <w:t>VALOR</w:t>
      </w:r>
      <w:r w:rsidR="00D9628F">
        <w:rPr>
          <w:rFonts w:asciiTheme="minorHAnsi" w:hAnsiTheme="minorHAnsi" w:cs="Arial"/>
          <w:b/>
          <w:sz w:val="24"/>
          <w:szCs w:val="24"/>
        </w:rPr>
        <w:t>ES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DE REFERÊNCIA:</w:t>
      </w:r>
    </w:p>
    <w:p w:rsidR="00B15DC5" w:rsidRDefault="0084792A" w:rsidP="00363694">
      <w:pPr>
        <w:spacing w:after="240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 xml:space="preserve">3.1. </w:t>
      </w:r>
      <w:r w:rsidR="00D9628F">
        <w:rPr>
          <w:rFonts w:asciiTheme="minorHAnsi" w:hAnsiTheme="minorHAnsi" w:cs="Arial"/>
          <w:b/>
          <w:sz w:val="24"/>
          <w:szCs w:val="24"/>
        </w:rPr>
        <w:t>Especificação</w:t>
      </w:r>
      <w:r w:rsidR="00E311C8">
        <w:rPr>
          <w:rFonts w:asciiTheme="minorHAnsi" w:hAnsiTheme="minorHAnsi" w:cs="Arial"/>
          <w:b/>
          <w:sz w:val="24"/>
          <w:szCs w:val="24"/>
        </w:rPr>
        <w:t xml:space="preserve"> em</w:t>
      </w:r>
      <w:r w:rsidR="00CE7118">
        <w:rPr>
          <w:rFonts w:asciiTheme="minorHAnsi" w:hAnsiTheme="minorHAnsi" w:cs="Arial"/>
          <w:b/>
          <w:sz w:val="24"/>
          <w:szCs w:val="24"/>
        </w:rPr>
        <w:t xml:space="preserve"> l</w:t>
      </w:r>
      <w:r w:rsidR="00D9628F">
        <w:rPr>
          <w:rFonts w:asciiTheme="minorHAnsi" w:hAnsiTheme="minorHAnsi" w:cs="Arial"/>
          <w:b/>
          <w:sz w:val="24"/>
          <w:szCs w:val="24"/>
        </w:rPr>
        <w:t>otes</w:t>
      </w:r>
      <w:r w:rsidR="00E311C8">
        <w:rPr>
          <w:rFonts w:asciiTheme="minorHAnsi" w:hAnsiTheme="minorHAnsi" w:cs="Arial"/>
          <w:b/>
          <w:sz w:val="24"/>
          <w:szCs w:val="24"/>
        </w:rPr>
        <w:t xml:space="preserve"> - </w:t>
      </w:r>
      <w:r w:rsidR="00CE7118">
        <w:rPr>
          <w:rFonts w:asciiTheme="minorHAnsi" w:hAnsiTheme="minorHAnsi" w:cs="Arial"/>
          <w:b/>
          <w:sz w:val="24"/>
          <w:szCs w:val="24"/>
        </w:rPr>
        <w:t>Fundamento</w:t>
      </w:r>
      <w:r w:rsidR="00D9628F">
        <w:rPr>
          <w:rFonts w:asciiTheme="minorHAnsi" w:hAnsiTheme="minorHAnsi" w:cs="Arial"/>
          <w:b/>
          <w:sz w:val="24"/>
          <w:szCs w:val="24"/>
        </w:rPr>
        <w:t>:</w:t>
      </w:r>
    </w:p>
    <w:p w:rsidR="00B15DC5" w:rsidRDefault="00B15DC5" w:rsidP="00CA527D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3.1.1. </w:t>
      </w:r>
      <w:r>
        <w:rPr>
          <w:rFonts w:asciiTheme="minorHAnsi" w:hAnsiTheme="minorHAnsi" w:cs="Arial"/>
          <w:sz w:val="24"/>
          <w:szCs w:val="24"/>
        </w:rPr>
        <w:t xml:space="preserve">Justificamos a divisão da licitação em lotes, devido questões técnicas e de </w:t>
      </w:r>
      <w:r w:rsidR="00EE7B39">
        <w:rPr>
          <w:rFonts w:asciiTheme="minorHAnsi" w:hAnsiTheme="minorHAnsi" w:cs="Arial"/>
          <w:sz w:val="24"/>
          <w:szCs w:val="24"/>
        </w:rPr>
        <w:t>controle de gastos</w:t>
      </w:r>
      <w:r>
        <w:rPr>
          <w:rFonts w:asciiTheme="minorHAnsi" w:hAnsiTheme="minorHAnsi" w:cs="Arial"/>
          <w:sz w:val="24"/>
          <w:szCs w:val="24"/>
        </w:rPr>
        <w:t>, evitando-se futuros prejuízos à Administração Pública em decorrência da perda da economia de escala</w:t>
      </w:r>
      <w:r w:rsidR="003B2012">
        <w:rPr>
          <w:rFonts w:asciiTheme="minorHAnsi" w:hAnsiTheme="minorHAnsi" w:cs="Arial"/>
          <w:sz w:val="24"/>
          <w:szCs w:val="24"/>
        </w:rPr>
        <w:t>.</w:t>
      </w:r>
    </w:p>
    <w:p w:rsidR="00EA1ABC" w:rsidRDefault="00EE7B39" w:rsidP="00CA527D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Isto porque, quando a execução do objeto é realizada por vários contratados, poderá não ser integralmente entregue ou possuir diferenças nos ite</w:t>
      </w:r>
      <w:r w:rsidR="003B2012">
        <w:rPr>
          <w:rFonts w:asciiTheme="minorHAnsi" w:hAnsiTheme="minorHAnsi" w:cs="Arial"/>
          <w:sz w:val="24"/>
          <w:szCs w:val="24"/>
        </w:rPr>
        <w:t xml:space="preserve">ns que devem ser </w:t>
      </w:r>
      <w:r w:rsidR="00A005F6">
        <w:rPr>
          <w:rFonts w:asciiTheme="minorHAnsi" w:hAnsiTheme="minorHAnsi" w:cs="Arial"/>
          <w:sz w:val="24"/>
          <w:szCs w:val="24"/>
        </w:rPr>
        <w:t>padrão/</w:t>
      </w:r>
      <w:r w:rsidR="003B2012">
        <w:rPr>
          <w:rFonts w:asciiTheme="minorHAnsi" w:hAnsiTheme="minorHAnsi" w:cs="Arial"/>
          <w:sz w:val="24"/>
          <w:szCs w:val="24"/>
        </w:rPr>
        <w:t>complementares</w:t>
      </w:r>
      <w:r w:rsidR="00C76F08">
        <w:rPr>
          <w:rFonts w:asciiTheme="minorHAnsi" w:hAnsiTheme="minorHAnsi" w:cs="Arial"/>
          <w:sz w:val="24"/>
          <w:szCs w:val="24"/>
        </w:rPr>
        <w:t xml:space="preserve"> </w:t>
      </w:r>
      <w:r w:rsidR="007E4369">
        <w:rPr>
          <w:rFonts w:asciiTheme="minorHAnsi" w:hAnsiTheme="minorHAnsi" w:cs="Arial"/>
          <w:sz w:val="24"/>
          <w:szCs w:val="24"/>
        </w:rPr>
        <w:t>ou que s</w:t>
      </w:r>
      <w:r w:rsidR="00EA1ABC">
        <w:rPr>
          <w:rFonts w:asciiTheme="minorHAnsi" w:hAnsiTheme="minorHAnsi" w:cs="Arial"/>
          <w:sz w:val="24"/>
          <w:szCs w:val="24"/>
        </w:rPr>
        <w:t>ão</w:t>
      </w:r>
      <w:r w:rsidR="007E4369">
        <w:rPr>
          <w:rFonts w:asciiTheme="minorHAnsi" w:hAnsiTheme="minorHAnsi" w:cs="Arial"/>
          <w:sz w:val="24"/>
          <w:szCs w:val="24"/>
        </w:rPr>
        <w:t xml:space="preserve"> instalados na mesma área</w:t>
      </w:r>
      <w:r w:rsidR="00C111CC">
        <w:rPr>
          <w:rFonts w:asciiTheme="minorHAnsi" w:hAnsiTheme="minorHAnsi" w:cs="Arial"/>
          <w:sz w:val="24"/>
          <w:szCs w:val="24"/>
        </w:rPr>
        <w:t>.</w:t>
      </w:r>
    </w:p>
    <w:p w:rsidR="00EA1ABC" w:rsidRDefault="00EA1ABC" w:rsidP="00CA527D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Portanto, os itens foram separados em lotes de acordo com os objetos e brinquedos</w:t>
      </w:r>
      <w:r w:rsidR="00514899">
        <w:rPr>
          <w:rFonts w:asciiTheme="minorHAnsi" w:hAnsiTheme="minorHAnsi" w:cs="Arial"/>
          <w:sz w:val="24"/>
          <w:szCs w:val="24"/>
        </w:rPr>
        <w:t>/materiais</w:t>
      </w:r>
      <w:r>
        <w:rPr>
          <w:rFonts w:asciiTheme="minorHAnsi" w:hAnsiTheme="minorHAnsi" w:cs="Arial"/>
          <w:sz w:val="24"/>
          <w:szCs w:val="24"/>
        </w:rPr>
        <w:t xml:space="preserve"> que </w:t>
      </w:r>
      <w:r w:rsidR="00363694">
        <w:rPr>
          <w:rFonts w:asciiTheme="minorHAnsi" w:hAnsiTheme="minorHAnsi" w:cs="Arial"/>
          <w:sz w:val="24"/>
          <w:szCs w:val="24"/>
        </w:rPr>
        <w:t>normalmente</w:t>
      </w:r>
      <w:r>
        <w:rPr>
          <w:rFonts w:asciiTheme="minorHAnsi" w:hAnsiTheme="minorHAnsi" w:cs="Arial"/>
          <w:sz w:val="24"/>
          <w:szCs w:val="24"/>
        </w:rPr>
        <w:t xml:space="preserve"> são instalados em conjunto no mesmo local.</w:t>
      </w:r>
    </w:p>
    <w:p w:rsidR="0084792A" w:rsidRDefault="003B2012" w:rsidP="00CA527D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3B2012">
        <w:rPr>
          <w:rFonts w:asciiTheme="minorHAnsi" w:hAnsiTheme="minorHAnsi" w:cs="Arial"/>
          <w:b/>
          <w:sz w:val="24"/>
          <w:szCs w:val="24"/>
        </w:rPr>
        <w:t>3.2.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="00CE7118">
        <w:rPr>
          <w:rFonts w:asciiTheme="minorHAnsi" w:hAnsiTheme="minorHAnsi" w:cs="Arial"/>
          <w:b/>
          <w:sz w:val="24"/>
          <w:szCs w:val="24"/>
        </w:rPr>
        <w:t>Especificação dos lotes e</w:t>
      </w:r>
      <w:r w:rsidR="0084792A" w:rsidRPr="0084792A">
        <w:rPr>
          <w:rFonts w:asciiTheme="minorHAnsi" w:hAnsiTheme="minorHAnsi" w:cs="Arial"/>
          <w:b/>
          <w:sz w:val="24"/>
          <w:szCs w:val="24"/>
        </w:rPr>
        <w:t xml:space="preserve"> tabela com</w:t>
      </w:r>
      <w:r w:rsidR="00CE7118">
        <w:rPr>
          <w:rFonts w:asciiTheme="minorHAnsi" w:hAnsiTheme="minorHAnsi" w:cs="Arial"/>
          <w:b/>
          <w:sz w:val="24"/>
          <w:szCs w:val="24"/>
        </w:rPr>
        <w:t xml:space="preserve"> descrição e</w:t>
      </w:r>
      <w:r w:rsidR="0084792A" w:rsidRPr="0084792A">
        <w:rPr>
          <w:rFonts w:asciiTheme="minorHAnsi" w:hAnsiTheme="minorHAnsi" w:cs="Arial"/>
          <w:b/>
          <w:sz w:val="24"/>
          <w:szCs w:val="24"/>
        </w:rPr>
        <w:t xml:space="preserve"> valores</w:t>
      </w:r>
      <w:r w:rsidR="00D9628F">
        <w:rPr>
          <w:rFonts w:asciiTheme="minorHAnsi" w:hAnsiTheme="minorHAnsi" w:cs="Arial"/>
          <w:b/>
          <w:sz w:val="24"/>
          <w:szCs w:val="24"/>
        </w:rPr>
        <w:t>:</w:t>
      </w:r>
    </w:p>
    <w:p w:rsidR="001A52D2" w:rsidRDefault="001A52D2" w:rsidP="00CA527D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1A52D2" w:rsidRDefault="001A52D2" w:rsidP="00CA527D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1A52D2" w:rsidRDefault="001A52D2" w:rsidP="00CA527D">
      <w:pPr>
        <w:spacing w:before="240"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494719" w:rsidRPr="00CA527D" w:rsidRDefault="00494719" w:rsidP="00C6552B">
      <w:pPr>
        <w:spacing w:line="360" w:lineRule="auto"/>
        <w:ind w:right="-57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CA527D">
        <w:rPr>
          <w:rFonts w:asciiTheme="minorHAnsi" w:hAnsiTheme="minorHAnsi" w:cs="Arial"/>
          <w:b/>
          <w:sz w:val="24"/>
          <w:szCs w:val="24"/>
          <w:u w:val="single"/>
        </w:rPr>
        <w:lastRenderedPageBreak/>
        <w:t xml:space="preserve">LOTE </w:t>
      </w:r>
      <w:proofErr w:type="gramStart"/>
      <w:r w:rsidRPr="00CA527D">
        <w:rPr>
          <w:rFonts w:asciiTheme="minorHAnsi" w:hAnsiTheme="minorHAnsi" w:cs="Arial"/>
          <w:b/>
          <w:sz w:val="24"/>
          <w:szCs w:val="24"/>
          <w:u w:val="single"/>
        </w:rPr>
        <w:t>1</w:t>
      </w:r>
      <w:proofErr w:type="gram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5636"/>
        <w:gridCol w:w="1014"/>
        <w:gridCol w:w="790"/>
        <w:gridCol w:w="1071"/>
        <w:gridCol w:w="1182"/>
      </w:tblGrid>
      <w:tr w:rsidR="00CA527D" w:rsidTr="00C6552B">
        <w:trPr>
          <w:trHeight w:val="492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Item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Material ou Serviço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Unidade de Medida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Quant.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Unitário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</w:p>
          <w:p w:rsidR="00CA527D" w:rsidRPr="00C6552B" w:rsidRDefault="00CA527D" w:rsidP="00CA52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Total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A527D">
              <w:rPr>
                <w:rFonts w:asciiTheme="minorHAnsi" w:hAnsiTheme="minorHAnsi" w:cs="Arial"/>
                <w:b/>
                <w:szCs w:val="24"/>
              </w:rPr>
              <w:t>1</w:t>
            </w:r>
          </w:p>
        </w:tc>
        <w:tc>
          <w:tcPr>
            <w:tcW w:w="0" w:type="auto"/>
          </w:tcPr>
          <w:p w:rsidR="00C6552B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CA527D">
              <w:rPr>
                <w:rFonts w:asciiTheme="minorHAnsi" w:hAnsiTheme="minorHAnsi" w:cs="Arial"/>
                <w:b/>
              </w:rPr>
              <w:t>68893</w:t>
            </w:r>
            <w:r w:rsidRPr="000035A3">
              <w:rPr>
                <w:rFonts w:asciiTheme="minorHAnsi" w:hAnsiTheme="minorHAnsi" w:cs="Arial"/>
              </w:rPr>
              <w:t xml:space="preserve"> - PARQUE INFANTIL MADEIRA PLÁSTICA 1 TORRE.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. Ferragens galvanizadas com pintura eletrostática á pó, contendo: 01 Torre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cobertura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formato de pirâmide quadrada medindo aproximadamente 1,30 x 1,30m; 01 Escorregador reto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2,70 de comprimento x 0,52 m de largura, contendo portal de segurança em plástico rotomoldado;01 Escada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contendo 6 degraus,</w:t>
            </w:r>
            <w:r>
              <w:rPr>
                <w:rFonts w:asciiTheme="minorHAnsi" w:hAnsiTheme="minorHAnsi" w:cs="Arial"/>
              </w:rPr>
              <w:t xml:space="preserve"> </w:t>
            </w:r>
            <w:r w:rsidRPr="000035A3">
              <w:rPr>
                <w:rFonts w:asciiTheme="minorHAnsi" w:hAnsiTheme="minorHAnsi" w:cs="Arial"/>
              </w:rPr>
              <w:t xml:space="preserve">contendo  corrimão de segurança em  tubo de aço carbono redondo de 1”x1,25mm, ¾”x1,25mm;01 fechamento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duplo;01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. Estrutura de aço tubular de diâmetro de 42,6 mm com parede de 2,00mm; 01 Tobogã com 02 curvas de 90º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fixado a torre com painel de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e ao piso com seção de saída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Pr="00CA527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A527D">
              <w:rPr>
                <w:rFonts w:asciiTheme="minorHAnsi" w:hAnsiTheme="minorHAnsi" w:cs="Arial"/>
                <w:szCs w:val="24"/>
              </w:rPr>
              <w:t>Unid.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Pr="00CA527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A527D">
              <w:rPr>
                <w:rFonts w:asciiTheme="minorHAnsi" w:hAnsiTheme="minorHAnsi" w:cs="Arial"/>
                <w:szCs w:val="24"/>
              </w:rPr>
              <w:t>3</w:t>
            </w:r>
          </w:p>
        </w:tc>
        <w:tc>
          <w:tcPr>
            <w:tcW w:w="0" w:type="auto"/>
            <w:vAlign w:val="bottom"/>
          </w:tcPr>
          <w:p w:rsidR="00C6552B" w:rsidRDefault="00C6552B" w:rsidP="00C655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Cs w:val="22"/>
              </w:rPr>
            </w:pPr>
          </w:p>
          <w:p w:rsidR="00C6552B" w:rsidRPr="00C6552B" w:rsidRDefault="00C6552B" w:rsidP="00C655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R$ </w:t>
            </w:r>
            <w:r w:rsidRPr="00C6552B">
              <w:rPr>
                <w:rFonts w:ascii="Calibri" w:hAnsi="Calibri"/>
                <w:color w:val="000000"/>
                <w:szCs w:val="22"/>
              </w:rPr>
              <w:t>15.075,06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R$</w:t>
            </w:r>
            <w:r w:rsidRPr="00C6552B">
              <w:rPr>
                <w:rFonts w:ascii="Calibri" w:hAnsi="Calibri"/>
                <w:color w:val="000000"/>
                <w:szCs w:val="22"/>
              </w:rPr>
              <w:t xml:space="preserve">  45.225,18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Pr="00CA527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CA527D">
              <w:rPr>
                <w:rFonts w:asciiTheme="minorHAnsi" w:hAnsiTheme="minorHAnsi" w:cs="Arial"/>
                <w:b/>
                <w:szCs w:val="24"/>
              </w:rPr>
              <w:t>2</w:t>
            </w:r>
          </w:p>
        </w:tc>
        <w:tc>
          <w:tcPr>
            <w:tcW w:w="0" w:type="auto"/>
          </w:tcPr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5C292D">
              <w:rPr>
                <w:rFonts w:asciiTheme="minorHAnsi" w:hAnsiTheme="minorHAnsi" w:cs="Arial"/>
                <w:b/>
              </w:rPr>
              <w:t>68892 -</w:t>
            </w:r>
            <w:r w:rsidRPr="000035A3">
              <w:rPr>
                <w:rFonts w:asciiTheme="minorHAnsi" w:hAnsiTheme="minorHAnsi" w:cs="Arial"/>
              </w:rPr>
              <w:t xml:space="preserve"> PARQUE INFANTIL MADEIRA PLÁSTICA 2 TORRES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. Ferragens galvanizadas com pintura eletrostática á pó, contendo: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02 Torres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cobertura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formato de pirâmide quadrada medindo aproximadamente 1,30 x 1,30m;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Fechamento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Tobogã com 02 curvas de 90º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fixado a torre com painel de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e ao piso com seção de saída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Rampa de madeira medindo 1700 mm x 780 mm de largura com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tacos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fixados  e pega mão duplo nas laterais;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horizontal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2,00 metros de compr. (aprox.) x 80 cm de abertura;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. Estrutura de aço tubular de diâmetro de 42,6 mm </w:t>
            </w:r>
            <w:r w:rsidRPr="000035A3">
              <w:rPr>
                <w:rFonts w:asciiTheme="minorHAnsi" w:hAnsiTheme="minorHAnsi" w:cs="Arial"/>
              </w:rPr>
              <w:lastRenderedPageBreak/>
              <w:t>com parede de 2,00mm;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degraus, contendo  corrimão de segurança em  tubo de aço carbono redondo de 1”x1,25mm, ¾”x1,25mm;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reto duplo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seção de deslizamento com 2200 mm x 420 mm de largura;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Jogo da Velha composto por cilindros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colorido, com a letra “X” e “O”.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A527D">
              <w:rPr>
                <w:rFonts w:asciiTheme="minorHAnsi" w:hAnsiTheme="minorHAnsi" w:cs="Arial"/>
                <w:szCs w:val="24"/>
              </w:rPr>
              <w:t>Unid.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Pr="005862B4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862B4">
              <w:rPr>
                <w:rFonts w:asciiTheme="minorHAnsi" w:hAnsiTheme="minorHAnsi" w:cs="Arial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26.386,16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  131.930,80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Pr="00CA527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CA527D">
              <w:rPr>
                <w:rFonts w:asciiTheme="minorHAnsi" w:hAnsiTheme="minorHAnsi" w:cs="Arial"/>
                <w:b/>
                <w:szCs w:val="24"/>
              </w:rPr>
              <w:t>3</w:t>
            </w:r>
          </w:p>
        </w:tc>
        <w:tc>
          <w:tcPr>
            <w:tcW w:w="0" w:type="auto"/>
          </w:tcPr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5C292D">
              <w:rPr>
                <w:rFonts w:asciiTheme="minorHAnsi" w:hAnsiTheme="minorHAnsi" w:cs="Arial"/>
                <w:b/>
              </w:rPr>
              <w:t>68891</w:t>
            </w:r>
            <w:proofErr w:type="gramStart"/>
            <w:r w:rsidRPr="005C292D">
              <w:rPr>
                <w:rFonts w:asciiTheme="minorHAnsi" w:hAnsiTheme="minorHAnsi" w:cs="Arial"/>
                <w:b/>
              </w:rPr>
              <w:t xml:space="preserve">  </w:t>
            </w:r>
            <w:proofErr w:type="gramEnd"/>
            <w:r w:rsidRPr="005C292D">
              <w:rPr>
                <w:rFonts w:asciiTheme="minorHAnsi" w:hAnsiTheme="minorHAnsi" w:cs="Arial"/>
                <w:b/>
              </w:rPr>
              <w:t>-</w:t>
            </w:r>
            <w:r w:rsidRPr="000035A3">
              <w:rPr>
                <w:rFonts w:asciiTheme="minorHAnsi" w:hAnsiTheme="minorHAnsi" w:cs="Arial"/>
              </w:rPr>
              <w:t xml:space="preserve"> PARQUE INFANTIL MADEIRA PLÁSTICA 3 TORRES 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. Ferragens galvanizadas com pintura eletrostática á pó, contendo: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02 Torres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cobertura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formato de pirâmide quadrada medindo aproximadamente 1,30 x 1,30m;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Torre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, SEM COBERTURA;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Coqueiro decorativo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8 folhas e suporte de fixação em alumínio;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Tobogã com 02 curvas de 90º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fixado a torre com painel de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e ao piso com seção de saída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reto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2,70 de comprimento x 0,52 m de largura, contendo portal de segurança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 01 Jogo da Velha composto por cilindros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colorido, com a letra “X” e “O”;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degraus, contendo  corrimão de segurança em  tubo de aço carbono redondo de 1”x1,25mm, ¾”x1,25mm;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Rampa de madeira medindo 1700 mm x 780 mm de largura com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tacos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fixados  e pega mão duplo nas laterais;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curvado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90 graus medindo aproximadamente 1,82 m de comprimento x 80 cm de diâmetro de abertura;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 Estrutura de aço tubular de diâmetro de 42,6 mm com parede de 2,00mm;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Rampa curvada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contendo 8 degraus e portal de saída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Passarela reta, com estrutura inferior em madeira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 assoalho em madeira plástica, medindo aproximadamente 2,00 m </w:t>
            </w:r>
            <w:r w:rsidRPr="000035A3">
              <w:rPr>
                <w:rFonts w:asciiTheme="minorHAnsi" w:hAnsiTheme="minorHAnsi" w:cs="Arial"/>
              </w:rPr>
              <w:lastRenderedPageBreak/>
              <w:t>de comprimento com fechamento lateral em tubo de aço carbono 1.1/2”x2mm, ¾”x1,25mm;</w:t>
            </w:r>
          </w:p>
          <w:p w:rsidR="00C6552B" w:rsidRPr="005C292D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fechamento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CA527D">
              <w:rPr>
                <w:rFonts w:asciiTheme="minorHAnsi" w:hAnsiTheme="minorHAnsi" w:cs="Arial"/>
                <w:szCs w:val="24"/>
              </w:rPr>
              <w:t>Unid.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Cs w:val="24"/>
              </w:rPr>
            </w:pPr>
          </w:p>
          <w:p w:rsidR="00C6552B" w:rsidRPr="005C292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C292D">
              <w:rPr>
                <w:rFonts w:asciiTheme="minorHAnsi" w:hAnsiTheme="minorHAnsi" w:cs="Arial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34.766,86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  173.834,30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lastRenderedPageBreak/>
              <w:t>4</w:t>
            </w: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Pr="00CA527D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0" w:type="auto"/>
          </w:tcPr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5060A">
              <w:rPr>
                <w:rFonts w:asciiTheme="minorHAnsi" w:hAnsiTheme="minorHAnsi" w:cs="Arial"/>
                <w:b/>
              </w:rPr>
              <w:t>68890 -</w:t>
            </w:r>
            <w:r w:rsidRPr="000035A3">
              <w:rPr>
                <w:rFonts w:asciiTheme="minorHAnsi" w:hAnsiTheme="minorHAnsi" w:cs="Arial"/>
              </w:rPr>
              <w:t xml:space="preserve"> PARQUE INFANTIL MADEIRA PLÁSTICA 4 TORRES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. Ferragens galvanizadas com pintura eletrostática á pó, contendo: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03 Torres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cobertura redonda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1,65 x 0,70 m;</w:t>
            </w:r>
          </w:p>
          <w:p w:rsidR="00C6552B" w:rsidRDefault="00C6552B" w:rsidP="00C6552B">
            <w:pPr>
              <w:spacing w:line="276" w:lineRule="auto"/>
              <w:ind w:right="-57"/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Torre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, SEM COBERTURA;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Tobogã com 02 curvas de 45º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fixado a torre com painel de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e ao piso com seção de saída + tubo de 1,60m;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 Estrutura de aço tubular de diâmetro de 42,6 mm com parede de 2,00mm;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Ponte semimóvel, corrimão em madeira, correntes e cordas, medindo aproximadamente 2,50 m de comprimento x 0,80 m de largura;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horizontal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2,00 metros de compr. (aprox.) x 80 cm de abertura;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caracol em plástico com deck auxiliar em madeira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medidas de 1000 x 1000 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reto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2,70 de comprimento x 0,52 m de largura, contendo portal de segurança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Teia de cordas para escalada, com estrutura em tubo de aço carbono, e cordas de polipropileno; medindo aproximadamente 1,80 m de comprimento x 0,80 m de largura;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</w:t>
            </w:r>
            <w:proofErr w:type="gramStart"/>
            <w:r w:rsidRPr="000035A3">
              <w:rPr>
                <w:rFonts w:asciiTheme="minorHAnsi" w:hAnsiTheme="minorHAnsi" w:cs="Arial"/>
              </w:rPr>
              <w:t>7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degraus, contendo  corrimão de segurança em  tubo de aço carbono redondo de 1”x1,25mm, ¾”x1,25mm;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Escada curvada com arco de 2560mm de comprimento x 630mm de largura. Estrutura tubular em aço galvanizado de diâmetro 31,75mm, parede 2mm, 7 degraus de diâmetro 25,4mm com parede de 2,00mm;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Escalador em tubo de aço carbono torcido;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02 Fechamentos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dupla;</w:t>
            </w:r>
          </w:p>
          <w:p w:rsidR="00C6552B" w:rsidRPr="00C2304C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Rampa de madeira com agarras</w:t>
            </w:r>
            <w:r>
              <w:rPr>
                <w:rFonts w:asciiTheme="minorHAnsi" w:hAnsiTheme="minorHAnsi" w:cs="Arial"/>
              </w:rPr>
              <w:t>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Unid.</w:t>
            </w:r>
          </w:p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6552B" w:rsidRP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C6552B">
              <w:rPr>
                <w:rFonts w:asciiTheme="minorHAnsi" w:hAnsiTheme="minorHAnsi" w:cs="Arial"/>
                <w:b/>
                <w:szCs w:val="24"/>
              </w:rPr>
              <w:t>4</w:t>
            </w:r>
          </w:p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rPr>
                <w:rFonts w:asciiTheme="minorHAnsi" w:hAnsiTheme="minorHAnsi" w:cs="Arial"/>
                <w:szCs w:val="24"/>
              </w:rPr>
            </w:pPr>
          </w:p>
          <w:p w:rsidR="00C6552B" w:rsidRPr="0005060A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43.082,04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  172.328,16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5</w:t>
            </w:r>
          </w:p>
        </w:tc>
        <w:tc>
          <w:tcPr>
            <w:tcW w:w="0" w:type="auto"/>
          </w:tcPr>
          <w:p w:rsidR="00C6552B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D3005C">
              <w:rPr>
                <w:rFonts w:asciiTheme="minorHAnsi" w:hAnsiTheme="minorHAnsi" w:cs="Arial"/>
                <w:b/>
              </w:rPr>
              <w:t>73472 -</w:t>
            </w:r>
            <w:r w:rsidRPr="000035A3">
              <w:rPr>
                <w:rFonts w:asciiTheme="minorHAnsi" w:hAnsiTheme="minorHAnsi" w:cs="Arial"/>
              </w:rPr>
              <w:t xml:space="preserve"> PARQUE INFANTIL MADEIRA PLÁSTICA 5 TORRES: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. Ferragens galvanizadas com pintura eletrostática á pó, contendo: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05 Torres com plataforma medindo aproximadamente 1,00 x 1,00m instalado a aproximadamente 1,20m de altura do solo (piso), fabricado com 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cobertura redonda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1,65 x 0,70 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Escorregador caracol em plástico, seção de deslizamento com 1500 mm x 540 mm de largura;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Deck auxiliar em madeira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medidas de 1000 x 1000 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reto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aproximadamente 2,70 de comprimento x 0,52 m de largura, contendo portal de segurança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Tobogã com 02 curvas de 90º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fixado a torre com painel de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 e ao piso com seção de saída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Escada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degraus, contendo  corrimão de segurança em  tubo de aço carbono redondo de 1”x1,25mm, ¾”x1,25mm;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Passarela curva negativa com estrutura tubular de aço, com diâmetro de 31,75 mm e parede de 2,00 mm, barras verticais de diâmetro 9,525 mm. Medindo 1950 mm de comprimento x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940 mm de largura e altura de 800 mm. Assoalho em madeira plástica com travessas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Passarela plana de 2,80 </w:t>
            </w:r>
            <w:proofErr w:type="spellStart"/>
            <w:r w:rsidRPr="000035A3">
              <w:rPr>
                <w:rFonts w:asciiTheme="minorHAnsi" w:hAnsiTheme="minorHAnsi" w:cs="Arial"/>
              </w:rPr>
              <w:t>mt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comp. x 83 cm larg., c/ base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 laterais fechadas c/ ripas coloridas;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reto duplo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seção de deslizamento com 2500 mm x 420 mm de largura;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Escorregador curvo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seção de deslizamento com 3000 mm x 420 mm de largura;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 Estrutura de aço tubular de diâmetro de 42,6 mm com parede de 2,00mm;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Jogo da Velha composto por cilindros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colorido, com a letra “X” e “O;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horizontal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2,00 metros de compr. (aprox.) x 80 cm de abertura;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curvado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90 graus medindo aproximadamente 1,82 m de comprimento x 80 cm de diâmetro de abertura;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Teia de cordas com estrutura tubular de aço, com diâmetro de 42,60 mm e 317,75 mm e parede de 2,00 mm. Corda de nylon de diâmetro 14,00 mm e uniões em plástico injetado;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lastRenderedPageBreak/>
              <w:t>01 Escada curvada com arco de 2560mm de comprimento x 630mm de largura. Estrutura tubular em aço galvanizado de diâmetro 31,75mm, parede 2mm, 7 degraus de diâmetro 25,4mm com parede de 2,00mm;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Escalador em tubo torcido;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03 Fechamentos em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parede dupla.</w:t>
            </w:r>
          </w:p>
          <w:p w:rsidR="00C6552B" w:rsidRPr="0005060A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Pr="00C1582F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 w:rsidRPr="00C1582F"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Pr="00C1582F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 w:rsidRPr="00C1582F">
              <w:rPr>
                <w:rFonts w:asciiTheme="minorHAnsi" w:hAnsiTheme="minorHAnsi" w:cs="Arial"/>
              </w:rPr>
              <w:t>4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60.017,05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  240.068,20</w:t>
            </w:r>
          </w:p>
        </w:tc>
      </w:tr>
      <w:tr w:rsidR="00C6552B" w:rsidTr="00C6552B"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lastRenderedPageBreak/>
              <w:t>6</w:t>
            </w: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</w:tc>
        <w:tc>
          <w:tcPr>
            <w:tcW w:w="0" w:type="auto"/>
          </w:tcPr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2E6A20">
              <w:rPr>
                <w:rFonts w:asciiTheme="minorHAnsi" w:hAnsiTheme="minorHAnsi" w:cs="Arial"/>
                <w:b/>
              </w:rPr>
              <w:t>68889 -</w:t>
            </w:r>
            <w:r w:rsidRPr="000035A3">
              <w:rPr>
                <w:rFonts w:asciiTheme="minorHAnsi" w:hAnsiTheme="minorHAnsi" w:cs="Arial"/>
              </w:rPr>
              <w:t xml:space="preserve"> PARQUE INFANIL MADEIRA PLÁSTICA 6 TORRES 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Parque infantil instalado com estrutura principal em colunas quadradas de madeira plástica. Perfil medindo no mínimo 120 x 120 mm diagonalmente e parede de 20 mm, revestida com acabamento de polipropileno e polietileno pigmentado na cor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. Ferragens galvanizadas á fogo com pintura eletrostática á pó, contendo: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03 Torres com plataforma medindo aproximadamente  1,00</w:t>
            </w:r>
            <w:proofErr w:type="gramStart"/>
            <w:r w:rsidRPr="000035A3">
              <w:rPr>
                <w:rFonts w:asciiTheme="minorHAnsi" w:hAnsiTheme="minorHAnsi" w:cs="Arial"/>
              </w:rPr>
              <w:t>x1,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0m instalado  a aproximadamente  0,80m de altura do solo (piso), fabricado com  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contendo  cobertura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formato de pirâmide quadrada medindo aproximadamente 1,30x1,30m;</w:t>
            </w:r>
          </w:p>
          <w:p w:rsidR="00C6552B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Torre Sextavada 2,00 x 2,00 m com cobertura em plástico;</w:t>
            </w:r>
          </w:p>
          <w:p w:rsidR="00C6552B" w:rsidRPr="000035A3" w:rsidRDefault="00C6552B" w:rsidP="00C6552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Torre confeccionada em madeira plástica, medindo 1,07 x 1,07m instalado a aproximadamente 0,50m de altura do solo (piso), fabricado com assoalho em deck de madeira plástica e coberturas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Torre com plataforma medindo aproximadamente  1,00</w:t>
            </w:r>
            <w:proofErr w:type="gramStart"/>
            <w:r w:rsidRPr="000035A3">
              <w:rPr>
                <w:rFonts w:asciiTheme="minorHAnsi" w:hAnsiTheme="minorHAnsi" w:cs="Arial"/>
              </w:rPr>
              <w:t>x1,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0m instalado  a aproximadamente  0,80m de altura do solo (piso), fabricado com  assoalho em madeira plástica e espelho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>, sem cobertura;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03 Escorregadores retos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medindo aproximadamente 2,70 de comprimento x 0,52 m de largura, contendo portal de segurança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02 Tobogãs compostos de </w:t>
            </w:r>
            <w:proofErr w:type="gramStart"/>
            <w:r w:rsidRPr="000035A3">
              <w:rPr>
                <w:rFonts w:asciiTheme="minorHAnsi" w:hAnsiTheme="minorHAnsi" w:cs="Arial"/>
              </w:rPr>
              <w:t>2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curvas 90°em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com Ø 80cm, fixo á torre com  painel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parede dupla , contendo  como acabamento uma seção de saída em plástico  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para fixação ao solo;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Tubo horizontal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medindo 1,60m;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Descida de bombeiro, fabricado com tubo aço carbono redondo de 1.1/2”x2mm e escada com 5 degraus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fixados à torre;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Ponte semimóvel, corrimão em madeira, correntes e cordas, medindo aproximadamente 2,50 m de comprimento x 0,80 m de largura;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Passarela reta, com estrutura inferior em madeira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 assoalho em madeira plástica, medindo aproximadamente 2,50 m de comprimento com fechamento lateral em sarrafos de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coloridos;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Escada em aço carbono retangular de 30 mm x 70 mm com parede de 1,25 mm, medindo aproximadamente 1,80m de comprimento; contendo </w:t>
            </w:r>
            <w:proofErr w:type="gramStart"/>
            <w:r w:rsidRPr="000035A3">
              <w:rPr>
                <w:rFonts w:asciiTheme="minorHAnsi" w:hAnsiTheme="minorHAnsi" w:cs="Arial"/>
              </w:rPr>
              <w:t>7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degraus em madeira, medindo 72 cm de comprimento x 15,00 cm de largura e 20mm de espessura;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lastRenderedPageBreak/>
              <w:t>01 Escada Horizontal em tubo de aço carbono galvanizado á fogo e pintura eletrostática á pó.</w:t>
            </w:r>
          </w:p>
          <w:p w:rsidR="00C6552B" w:rsidRPr="000035A3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</w:t>
            </w:r>
          </w:p>
          <w:p w:rsidR="00C6552B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01 Conjunto argola e trapézio; em tubo de aço carbono galvanizado á fogo e pintura eletrostática á pó.</w:t>
            </w:r>
          </w:p>
          <w:p w:rsidR="00C6552B" w:rsidRPr="00D3005C" w:rsidRDefault="00C6552B" w:rsidP="00C6552B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01 Teia de cordas para escalada, com estrutura em tubo de aço carbono, e cordas de polipropileno; medindo aproximadamente 1,80 m de comprimento x 0,80 m de largura; 01 Rampa de madeira medindo 1700 mm x 920 mm de largura com 6 tacos em </w:t>
            </w:r>
            <w:proofErr w:type="spellStart"/>
            <w:r w:rsidRPr="000035A3">
              <w:rPr>
                <w:rFonts w:asciiTheme="minorHAnsi" w:hAnsiTheme="minorHAnsi" w:cs="Arial"/>
              </w:rPr>
              <w:t>itaúba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fixados  e pega mão duplo nas laterais; 03 Fecha</w:t>
            </w:r>
            <w:r>
              <w:rPr>
                <w:rFonts w:asciiTheme="minorHAnsi" w:hAnsiTheme="minorHAnsi" w:cs="Arial"/>
              </w:rPr>
              <w:t xml:space="preserve">mentos em plástico </w:t>
            </w:r>
            <w:proofErr w:type="spellStart"/>
            <w:r>
              <w:rPr>
                <w:rFonts w:asciiTheme="minorHAnsi" w:hAnsiTheme="minorHAnsi" w:cs="Arial"/>
              </w:rPr>
              <w:t>rotomoldado</w:t>
            </w:r>
            <w:proofErr w:type="spellEnd"/>
            <w:r>
              <w:rPr>
                <w:rFonts w:asciiTheme="minorHAnsi" w:hAnsiTheme="minorHAnsi" w:cs="Arial"/>
              </w:rPr>
              <w:t>;</w:t>
            </w: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Unid.</w:t>
            </w: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0" w:type="auto"/>
          </w:tcPr>
          <w:p w:rsidR="00C6552B" w:rsidRDefault="00C6552B" w:rsidP="00C6552B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80.950,75</w:t>
            </w:r>
          </w:p>
        </w:tc>
        <w:tc>
          <w:tcPr>
            <w:tcW w:w="0" w:type="auto"/>
            <w:vAlign w:val="bottom"/>
          </w:tcPr>
          <w:p w:rsidR="00C6552B" w:rsidRPr="00C6552B" w:rsidRDefault="00C6552B" w:rsidP="00C6552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C6552B">
              <w:rPr>
                <w:rFonts w:ascii="Calibri" w:hAnsi="Calibri"/>
                <w:color w:val="000000"/>
                <w:szCs w:val="22"/>
              </w:rPr>
              <w:t>R$       242.852,25</w:t>
            </w:r>
          </w:p>
        </w:tc>
      </w:tr>
      <w:tr w:rsidR="00F33329" w:rsidTr="009479F1">
        <w:tc>
          <w:tcPr>
            <w:tcW w:w="0" w:type="auto"/>
            <w:gridSpan w:val="6"/>
            <w:shd w:val="clear" w:color="auto" w:fill="BFBFBF" w:themeFill="background1" w:themeFillShade="BF"/>
          </w:tcPr>
          <w:p w:rsidR="00F33329" w:rsidRPr="004E4BA9" w:rsidRDefault="00F33329" w:rsidP="00477520">
            <w:pPr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4E4BA9">
              <w:rPr>
                <w:rFonts w:asciiTheme="minorHAnsi" w:hAnsiTheme="minorHAnsi" w:cs="Arial"/>
                <w:b/>
                <w:szCs w:val="24"/>
              </w:rPr>
              <w:lastRenderedPageBreak/>
              <w:t>VALOR TOTAL DO LOTE:</w:t>
            </w:r>
          </w:p>
          <w:p w:rsidR="00477520" w:rsidRPr="004E4BA9" w:rsidRDefault="00E53453" w:rsidP="00E534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53453">
              <w:rPr>
                <w:rFonts w:ascii="Calibri" w:hAnsi="Calibri"/>
                <w:color w:val="000000"/>
                <w:szCs w:val="22"/>
              </w:rPr>
              <w:t>R$ 1.006.238,89</w:t>
            </w:r>
          </w:p>
        </w:tc>
      </w:tr>
    </w:tbl>
    <w:p w:rsidR="005C292D" w:rsidRPr="005C292D" w:rsidRDefault="005C292D" w:rsidP="005C292D">
      <w:pPr>
        <w:rPr>
          <w:rFonts w:asciiTheme="minorHAnsi" w:hAnsiTheme="minorHAnsi" w:cs="Arial"/>
          <w:sz w:val="24"/>
          <w:szCs w:val="24"/>
        </w:rPr>
      </w:pPr>
    </w:p>
    <w:p w:rsidR="00992479" w:rsidRDefault="00274297" w:rsidP="00992479">
      <w:pPr>
        <w:spacing w:after="24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274297">
        <w:rPr>
          <w:rFonts w:asciiTheme="minorHAnsi" w:hAnsiTheme="minorHAnsi" w:cs="Arial"/>
          <w:b/>
          <w:sz w:val="24"/>
          <w:szCs w:val="24"/>
          <w:u w:val="single"/>
        </w:rPr>
        <w:t>LOTE 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5528"/>
        <w:gridCol w:w="1145"/>
        <w:gridCol w:w="790"/>
        <w:gridCol w:w="1040"/>
        <w:gridCol w:w="1190"/>
      </w:tblGrid>
      <w:tr w:rsidR="00992479" w:rsidRPr="00C6552B" w:rsidTr="00992479">
        <w:trPr>
          <w:trHeight w:val="492"/>
        </w:trPr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Item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Material ou Serviço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Unidade de Medida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Quant.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Unitário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</w:p>
          <w:p w:rsidR="00992479" w:rsidRPr="00C6552B" w:rsidRDefault="0099247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Total</w:t>
            </w:r>
          </w:p>
        </w:tc>
      </w:tr>
      <w:tr w:rsidR="00992479" w:rsidTr="00992479">
        <w:tc>
          <w:tcPr>
            <w:tcW w:w="0" w:type="auto"/>
          </w:tcPr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</w:p>
          <w:p w:rsidR="00992479" w:rsidRDefault="00DF29DC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7</w:t>
            </w:r>
          </w:p>
        </w:tc>
        <w:tc>
          <w:tcPr>
            <w:tcW w:w="0" w:type="auto"/>
          </w:tcPr>
          <w:p w:rsidR="00992479" w:rsidRPr="000035A3" w:rsidRDefault="00992479" w:rsidP="009924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274297">
              <w:rPr>
                <w:rFonts w:asciiTheme="minorHAnsi" w:hAnsiTheme="minorHAnsi" w:cs="Arial"/>
                <w:b/>
              </w:rPr>
              <w:t>73474 -</w:t>
            </w:r>
            <w:r w:rsidRPr="000035A3">
              <w:rPr>
                <w:rFonts w:asciiTheme="minorHAnsi" w:hAnsiTheme="minorHAnsi" w:cs="Arial"/>
              </w:rPr>
              <w:t xml:space="preserve"> CERCA COLORIDA EM PLÁSTICO ROTOMOLDADO PAREDE DUPLA FIXAS EM COLUNAS DE MADEIRA PLÁSTICA </w:t>
            </w:r>
            <w:proofErr w:type="gramStart"/>
            <w:r w:rsidRPr="000035A3">
              <w:rPr>
                <w:rFonts w:asciiTheme="minorHAnsi" w:hAnsiTheme="minorHAnsi" w:cs="Arial"/>
              </w:rPr>
              <w:t>9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 X 9 CM A CADA 1 METRO. ALTURA FINAL DA CERCA DE APROXIMADAMENTE 0,90 m</w:t>
            </w:r>
          </w:p>
          <w:p w:rsidR="00992479" w:rsidRPr="000035A3" w:rsidRDefault="00992479" w:rsidP="00992479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Acabamento com pintura epóxi a pó;</w:t>
            </w:r>
          </w:p>
          <w:p w:rsidR="00992479" w:rsidRPr="000035A3" w:rsidRDefault="00992479" w:rsidP="00992479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 </w:t>
            </w:r>
          </w:p>
          <w:p w:rsidR="00992479" w:rsidRPr="00D3005C" w:rsidRDefault="00992479" w:rsidP="009924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  <w:r w:rsidRPr="002E6A20">
              <w:rPr>
                <w:rFonts w:asciiTheme="minorHAnsi" w:hAnsiTheme="minorHAnsi" w:cs="Arial"/>
                <w:u w:val="single"/>
              </w:rPr>
              <w:t>- A CERCA DEVERÁ SER ADAPTÁVEL PARA SUA INSTALAÇÃO EM AREAS DE DIFERENTES FORMATOS, POR EXEMPLO: RETANGULAR; CIRCUNFERENCIAL;</w:t>
            </w:r>
          </w:p>
        </w:tc>
        <w:tc>
          <w:tcPr>
            <w:tcW w:w="0" w:type="auto"/>
          </w:tcPr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Metro</w:t>
            </w:r>
          </w:p>
        </w:tc>
        <w:tc>
          <w:tcPr>
            <w:tcW w:w="0" w:type="auto"/>
          </w:tcPr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</w:p>
          <w:p w:rsidR="00992479" w:rsidRDefault="00992479" w:rsidP="00992479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1.000</w:t>
            </w:r>
          </w:p>
        </w:tc>
        <w:tc>
          <w:tcPr>
            <w:tcW w:w="0" w:type="auto"/>
            <w:vAlign w:val="bottom"/>
          </w:tcPr>
          <w:p w:rsidR="00992479" w:rsidRPr="004E4BA9" w:rsidRDefault="00992479" w:rsidP="009924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4E4BA9">
              <w:rPr>
                <w:rFonts w:ascii="Calibri" w:hAnsi="Calibri"/>
                <w:color w:val="000000"/>
                <w:szCs w:val="22"/>
              </w:rPr>
              <w:t>R$           437,33</w:t>
            </w:r>
          </w:p>
        </w:tc>
        <w:tc>
          <w:tcPr>
            <w:tcW w:w="0" w:type="auto"/>
            <w:vAlign w:val="bottom"/>
          </w:tcPr>
          <w:p w:rsidR="00992479" w:rsidRPr="004E4BA9" w:rsidRDefault="00992479" w:rsidP="0099247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4E4BA9">
              <w:rPr>
                <w:rFonts w:ascii="Calibri" w:hAnsi="Calibri"/>
                <w:color w:val="000000"/>
                <w:szCs w:val="22"/>
              </w:rPr>
              <w:t>R$ 437.330,00</w:t>
            </w:r>
          </w:p>
        </w:tc>
      </w:tr>
      <w:tr w:rsidR="004E4BA9" w:rsidTr="004E4BA9">
        <w:tc>
          <w:tcPr>
            <w:tcW w:w="0" w:type="auto"/>
            <w:gridSpan w:val="6"/>
            <w:shd w:val="clear" w:color="auto" w:fill="BFBFBF" w:themeFill="background1" w:themeFillShade="BF"/>
          </w:tcPr>
          <w:p w:rsidR="004E4BA9" w:rsidRPr="004E4BA9" w:rsidRDefault="004E4BA9" w:rsidP="004E4BA9">
            <w:pPr>
              <w:shd w:val="clear" w:color="auto" w:fill="BFBFBF" w:themeFill="background1" w:themeFillShade="BF"/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4E4BA9">
              <w:rPr>
                <w:rFonts w:ascii="Calibri" w:hAnsi="Calibri"/>
                <w:b/>
                <w:color w:val="000000"/>
                <w:szCs w:val="22"/>
              </w:rPr>
              <w:t>VALOR TOTAL DO LOTE:</w:t>
            </w:r>
          </w:p>
          <w:p w:rsidR="004E4BA9" w:rsidRPr="004E4BA9" w:rsidRDefault="004E4BA9" w:rsidP="00992479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R$ 437.330,00</w:t>
            </w:r>
          </w:p>
        </w:tc>
      </w:tr>
    </w:tbl>
    <w:p w:rsidR="005C292D" w:rsidRDefault="005C292D" w:rsidP="005C292D">
      <w:pPr>
        <w:rPr>
          <w:rFonts w:asciiTheme="minorHAnsi" w:hAnsiTheme="minorHAnsi" w:cs="Arial"/>
          <w:sz w:val="24"/>
          <w:szCs w:val="24"/>
        </w:rPr>
      </w:pPr>
    </w:p>
    <w:p w:rsidR="002E6A20" w:rsidRDefault="002E6A20" w:rsidP="002E6A20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2E6A20">
        <w:rPr>
          <w:rFonts w:asciiTheme="minorHAnsi" w:hAnsiTheme="minorHAnsi" w:cs="Arial"/>
          <w:b/>
          <w:sz w:val="24"/>
          <w:szCs w:val="24"/>
          <w:u w:val="single"/>
        </w:rPr>
        <w:t>LOTE 3</w:t>
      </w:r>
    </w:p>
    <w:p w:rsidR="004E4BA9" w:rsidRPr="002E6A20" w:rsidRDefault="004E4BA9" w:rsidP="002E6A20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5601"/>
        <w:gridCol w:w="1134"/>
        <w:gridCol w:w="790"/>
        <w:gridCol w:w="1052"/>
        <w:gridCol w:w="1116"/>
      </w:tblGrid>
      <w:tr w:rsidR="004E4BA9" w:rsidRPr="00C6552B" w:rsidTr="004E4BA9">
        <w:trPr>
          <w:trHeight w:val="492"/>
        </w:trPr>
        <w:tc>
          <w:tcPr>
            <w:tcW w:w="0" w:type="auto"/>
            <w:shd w:val="clear" w:color="auto" w:fill="BFBFBF" w:themeFill="background1" w:themeFillShade="BF"/>
          </w:tcPr>
          <w:p w:rsidR="004E4BA9" w:rsidRPr="00C6552B" w:rsidRDefault="004E4BA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Item</w:t>
            </w:r>
          </w:p>
        </w:tc>
        <w:tc>
          <w:tcPr>
            <w:tcW w:w="5601" w:type="dxa"/>
            <w:shd w:val="clear" w:color="auto" w:fill="BFBFBF" w:themeFill="background1" w:themeFillShade="BF"/>
          </w:tcPr>
          <w:p w:rsidR="004E4BA9" w:rsidRPr="00C6552B" w:rsidRDefault="004E4BA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Material ou Serviço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4E4BA9" w:rsidRPr="00C6552B" w:rsidRDefault="004E4BA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Unidade de Medida</w:t>
            </w:r>
          </w:p>
        </w:tc>
        <w:tc>
          <w:tcPr>
            <w:tcW w:w="790" w:type="dxa"/>
            <w:shd w:val="clear" w:color="auto" w:fill="BFBFBF" w:themeFill="background1" w:themeFillShade="BF"/>
          </w:tcPr>
          <w:p w:rsidR="004E4BA9" w:rsidRPr="00C6552B" w:rsidRDefault="004E4BA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Quant.</w:t>
            </w:r>
          </w:p>
        </w:tc>
        <w:tc>
          <w:tcPr>
            <w:tcW w:w="1052" w:type="dxa"/>
            <w:shd w:val="clear" w:color="auto" w:fill="BFBFBF" w:themeFill="background1" w:themeFillShade="BF"/>
          </w:tcPr>
          <w:p w:rsidR="004E4BA9" w:rsidRPr="00C6552B" w:rsidRDefault="004E4BA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Unitário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:rsidR="004E4BA9" w:rsidRPr="00C6552B" w:rsidRDefault="004E4BA9" w:rsidP="00A117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Total</w:t>
            </w:r>
          </w:p>
        </w:tc>
      </w:tr>
      <w:tr w:rsidR="00377487" w:rsidTr="00BF265C">
        <w:tc>
          <w:tcPr>
            <w:tcW w:w="0" w:type="auto"/>
          </w:tcPr>
          <w:p w:rsidR="00377487" w:rsidRDefault="00DF29DC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8</w:t>
            </w:r>
          </w:p>
        </w:tc>
        <w:tc>
          <w:tcPr>
            <w:tcW w:w="5601" w:type="dxa"/>
            <w:vAlign w:val="center"/>
          </w:tcPr>
          <w:p w:rsidR="00377487" w:rsidRPr="000035A3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4E4BA9">
              <w:rPr>
                <w:rFonts w:asciiTheme="minorHAnsi" w:hAnsiTheme="minorHAnsi" w:cs="Arial"/>
                <w:b/>
              </w:rPr>
              <w:t>73475</w:t>
            </w:r>
            <w:r w:rsidRPr="000035A3">
              <w:rPr>
                <w:rFonts w:asciiTheme="minorHAnsi" w:hAnsiTheme="minorHAnsi" w:cs="Arial"/>
              </w:rPr>
              <w:t xml:space="preserve"> -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. Estrutura de aço tubular de diâmetro de 42,6 mm com parede de 2,00mm; Acabamento com pintura epóxi a pó; </w:t>
            </w:r>
          </w:p>
        </w:tc>
        <w:tc>
          <w:tcPr>
            <w:tcW w:w="1134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</w:t>
            </w:r>
          </w:p>
        </w:tc>
        <w:tc>
          <w:tcPr>
            <w:tcW w:w="1052" w:type="dxa"/>
            <w:vAlign w:val="bottom"/>
          </w:tcPr>
          <w:p w:rsidR="00377487" w:rsidRPr="00377487" w:rsidRDefault="00377487" w:rsidP="00AE48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 xml:space="preserve">R$           </w:t>
            </w:r>
            <w:r w:rsidR="00AE48F4">
              <w:rPr>
                <w:rFonts w:ascii="Calibri" w:hAnsi="Calibri"/>
                <w:color w:val="000000"/>
                <w:szCs w:val="22"/>
              </w:rPr>
              <w:t>2.980,00</w:t>
            </w:r>
          </w:p>
        </w:tc>
        <w:tc>
          <w:tcPr>
            <w:tcW w:w="1116" w:type="dxa"/>
            <w:vAlign w:val="bottom"/>
          </w:tcPr>
          <w:p w:rsidR="00377487" w:rsidRPr="00377487" w:rsidRDefault="00377487" w:rsidP="00AE48F4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 xml:space="preserve">R$           </w:t>
            </w:r>
            <w:r w:rsidR="00AE48F4">
              <w:rPr>
                <w:rFonts w:ascii="Calibri" w:hAnsi="Calibri"/>
                <w:color w:val="000000"/>
                <w:szCs w:val="22"/>
              </w:rPr>
              <w:t>17.880,00</w:t>
            </w:r>
          </w:p>
        </w:tc>
      </w:tr>
      <w:tr w:rsidR="00377487" w:rsidTr="00BF265C">
        <w:tc>
          <w:tcPr>
            <w:tcW w:w="0" w:type="auto"/>
          </w:tcPr>
          <w:p w:rsidR="00377487" w:rsidRDefault="00DF29DC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9</w:t>
            </w:r>
          </w:p>
        </w:tc>
        <w:tc>
          <w:tcPr>
            <w:tcW w:w="5601" w:type="dxa"/>
          </w:tcPr>
          <w:p w:rsidR="00377487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4E4BA9">
              <w:rPr>
                <w:rFonts w:asciiTheme="minorHAnsi" w:hAnsiTheme="minorHAnsi" w:cs="Arial"/>
                <w:b/>
              </w:rPr>
              <w:t>73475</w:t>
            </w:r>
            <w:r w:rsidRPr="000035A3">
              <w:rPr>
                <w:rFonts w:asciiTheme="minorHAnsi" w:hAnsiTheme="minorHAnsi" w:cs="Arial"/>
              </w:rPr>
              <w:t xml:space="preserve"> - Conjunto 02 balanços com assento </w:t>
            </w:r>
            <w:proofErr w:type="spellStart"/>
            <w:r w:rsidRPr="000035A3">
              <w:rPr>
                <w:rFonts w:asciiTheme="minorHAnsi" w:hAnsiTheme="minorHAnsi" w:cs="Arial"/>
              </w:rPr>
              <w:t>kids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 Estrutura de aço tubular de diâmetro de 42,6 mm com parede de 2,00mm; Acabamento com pintura epó</w:t>
            </w:r>
            <w:r>
              <w:rPr>
                <w:rFonts w:asciiTheme="minorHAnsi" w:hAnsiTheme="minorHAnsi" w:cs="Arial"/>
              </w:rPr>
              <w:t xml:space="preserve">xi a pó; </w:t>
            </w:r>
          </w:p>
          <w:p w:rsidR="00377487" w:rsidRPr="00D3005C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u w:val="single"/>
              </w:rPr>
              <w:t>**</w:t>
            </w:r>
            <w:r w:rsidRPr="000035A3">
              <w:rPr>
                <w:rFonts w:asciiTheme="minorHAnsi" w:hAnsiTheme="minorHAnsi" w:cs="Arial"/>
                <w:u w:val="single"/>
              </w:rPr>
              <w:t>COM CINTO DE SEGURANÇA</w:t>
            </w:r>
            <w:r>
              <w:rPr>
                <w:rFonts w:asciiTheme="minorHAnsi" w:hAnsiTheme="minorHAnsi" w:cs="Arial"/>
                <w:u w:val="single"/>
              </w:rPr>
              <w:t>**</w:t>
            </w:r>
            <w:r w:rsidRPr="000035A3">
              <w:rPr>
                <w:rFonts w:asciiTheme="minorHAnsi" w:hAnsiTheme="minorHAnsi" w:cs="Arial"/>
              </w:rPr>
              <w:t>.</w:t>
            </w:r>
          </w:p>
        </w:tc>
        <w:tc>
          <w:tcPr>
            <w:tcW w:w="1134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Theme="minorHAnsi" w:hAnsiTheme="minorHAnsi" w:cs="Arial"/>
              </w:rPr>
              <w:t>Unid</w:t>
            </w:r>
            <w:proofErr w:type="spellEnd"/>
          </w:p>
        </w:tc>
        <w:tc>
          <w:tcPr>
            <w:tcW w:w="790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</w:t>
            </w:r>
          </w:p>
        </w:tc>
        <w:tc>
          <w:tcPr>
            <w:tcW w:w="1052" w:type="dxa"/>
            <w:vAlign w:val="bottom"/>
          </w:tcPr>
          <w:p w:rsidR="00377487" w:rsidRPr="00377487" w:rsidRDefault="00377487" w:rsidP="003774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  3.018,92</w:t>
            </w:r>
          </w:p>
        </w:tc>
        <w:tc>
          <w:tcPr>
            <w:tcW w:w="1116" w:type="dxa"/>
            <w:vAlign w:val="bottom"/>
          </w:tcPr>
          <w:p w:rsidR="00377487" w:rsidRPr="00377487" w:rsidRDefault="00377487" w:rsidP="00377487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    18.113,52</w:t>
            </w:r>
          </w:p>
        </w:tc>
      </w:tr>
      <w:tr w:rsidR="00377487" w:rsidTr="00BF265C">
        <w:tc>
          <w:tcPr>
            <w:tcW w:w="0" w:type="auto"/>
          </w:tcPr>
          <w:p w:rsidR="00377487" w:rsidRDefault="00DF29DC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10</w:t>
            </w:r>
          </w:p>
        </w:tc>
        <w:tc>
          <w:tcPr>
            <w:tcW w:w="5601" w:type="dxa"/>
          </w:tcPr>
          <w:p w:rsidR="00377487" w:rsidRPr="000035A3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C76F08">
              <w:rPr>
                <w:rFonts w:asciiTheme="minorHAnsi" w:hAnsiTheme="minorHAnsi" w:cs="Arial"/>
                <w:b/>
              </w:rPr>
              <w:t>68899 -</w:t>
            </w:r>
            <w:r w:rsidRPr="000035A3">
              <w:rPr>
                <w:rFonts w:asciiTheme="minorHAnsi" w:hAnsiTheme="minorHAnsi" w:cs="Arial"/>
              </w:rPr>
              <w:t xml:space="preserve"> CARROSSEL GIRA </w:t>
            </w:r>
            <w:proofErr w:type="spellStart"/>
            <w:r w:rsidRPr="000035A3">
              <w:rPr>
                <w:rFonts w:asciiTheme="minorHAnsi" w:hAnsiTheme="minorHAnsi" w:cs="Arial"/>
              </w:rPr>
              <w:t>GIRA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4 LUGARES APE):</w:t>
            </w:r>
          </w:p>
          <w:p w:rsidR="00377487" w:rsidRPr="000035A3" w:rsidRDefault="00377487" w:rsidP="00377487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Capacidade para 02 </w:t>
            </w:r>
            <w:r>
              <w:rPr>
                <w:rFonts w:asciiTheme="minorHAnsi" w:hAnsiTheme="minorHAnsi" w:cs="Arial"/>
              </w:rPr>
              <w:t>cadeirantes e 02 acompanhantes;</w:t>
            </w:r>
          </w:p>
          <w:p w:rsidR="00377487" w:rsidRPr="00D3005C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  <w:r w:rsidRPr="000035A3">
              <w:rPr>
                <w:rFonts w:asciiTheme="minorHAnsi" w:hAnsiTheme="minorHAnsi" w:cs="Arial"/>
              </w:rPr>
              <w:t xml:space="preserve">Instalado com base em tubo redondo de 50,3mm, piso </w:t>
            </w:r>
            <w:proofErr w:type="spellStart"/>
            <w:r w:rsidRPr="000035A3">
              <w:rPr>
                <w:rFonts w:asciiTheme="minorHAnsi" w:hAnsiTheme="minorHAnsi" w:cs="Arial"/>
              </w:rPr>
              <w:t>anti-derrapante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em alumínio, com orifícios para travamento simultâneo das rodas da cadeira de rodas, sendo que nas suas extremidades contempla duas entradas rebaixadas para facilitar o acesso. - chapéu redondo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. - eixo em </w:t>
            </w:r>
            <w:r w:rsidRPr="000035A3">
              <w:rPr>
                <w:rFonts w:asciiTheme="minorHAnsi" w:hAnsiTheme="minorHAnsi" w:cs="Arial"/>
              </w:rPr>
              <w:lastRenderedPageBreak/>
              <w:t xml:space="preserve">tubo seção redondo de </w:t>
            </w:r>
            <w:proofErr w:type="gramStart"/>
            <w:r w:rsidRPr="000035A3">
              <w:rPr>
                <w:rFonts w:asciiTheme="minorHAnsi" w:hAnsiTheme="minorHAnsi" w:cs="Arial"/>
              </w:rPr>
              <w:t>3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’’x2,65mm., com base metálica quadrada de 3/8’’, quadrada 350x3,50mm., contendo 04 furos, para ser parafusadas com </w:t>
            </w:r>
            <w:proofErr w:type="spellStart"/>
            <w:r w:rsidRPr="000035A3">
              <w:rPr>
                <w:rFonts w:asciiTheme="minorHAnsi" w:hAnsiTheme="minorHAnsi" w:cs="Arial"/>
              </w:rPr>
              <w:t>parabolt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, em pisos de concreto armado. - cubo em tubo de </w:t>
            </w:r>
            <w:proofErr w:type="gramStart"/>
            <w:r w:rsidRPr="000035A3">
              <w:rPr>
                <w:rFonts w:asciiTheme="minorHAnsi" w:hAnsiTheme="minorHAnsi" w:cs="Arial"/>
              </w:rPr>
              <w:t>6</w:t>
            </w:r>
            <w:proofErr w:type="gramEnd"/>
            <w:r w:rsidRPr="000035A3">
              <w:rPr>
                <w:rFonts w:asciiTheme="minorHAnsi" w:hAnsiTheme="minorHAnsi" w:cs="Arial"/>
              </w:rPr>
              <w:t>’’ x 4,75mm. - sistema de giro com rolamentos, sendo em cônico e outro paralelo - sistema de redução de velocidade através de rodas giratórias em poliuretano. - guarda corpo seção redondo com 06 curvas continuas de 90graus em tubo seção redondo de 1.1/4’’</w:t>
            </w:r>
            <w:proofErr w:type="gramStart"/>
            <w:r w:rsidRPr="000035A3">
              <w:rPr>
                <w:rFonts w:asciiTheme="minorHAnsi" w:hAnsiTheme="minorHAnsi" w:cs="Arial"/>
              </w:rPr>
              <w:t>x2,</w:t>
            </w:r>
            <w:proofErr w:type="gramEnd"/>
            <w:r w:rsidRPr="000035A3">
              <w:rPr>
                <w:rFonts w:asciiTheme="minorHAnsi" w:hAnsiTheme="minorHAnsi" w:cs="Arial"/>
              </w:rPr>
              <w:t xml:space="preserve">00mm., com acoplamento de dois assentos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de 483mm x 538mm. - medidas mínimas aproximadas: diâmetro de 2,30x 2,20mt., altura. Deverão obedecer aos requisitos da norma vigente ABNT 16071/2012. Com demais acessórios para instalação. Acabamento com pintura epóxi a pó; </w:t>
            </w:r>
          </w:p>
        </w:tc>
        <w:tc>
          <w:tcPr>
            <w:tcW w:w="1134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Unid.</w:t>
            </w:r>
          </w:p>
        </w:tc>
        <w:tc>
          <w:tcPr>
            <w:tcW w:w="790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</w:p>
        </w:tc>
        <w:tc>
          <w:tcPr>
            <w:tcW w:w="1052" w:type="dxa"/>
            <w:vAlign w:val="bottom"/>
          </w:tcPr>
          <w:p w:rsidR="00377487" w:rsidRPr="00377487" w:rsidRDefault="00377487" w:rsidP="003774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11.380,35</w:t>
            </w:r>
          </w:p>
        </w:tc>
        <w:tc>
          <w:tcPr>
            <w:tcW w:w="1116" w:type="dxa"/>
            <w:vAlign w:val="bottom"/>
          </w:tcPr>
          <w:p w:rsidR="00377487" w:rsidRPr="00377487" w:rsidRDefault="00377487" w:rsidP="00377487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    34.141,05</w:t>
            </w:r>
          </w:p>
        </w:tc>
      </w:tr>
      <w:tr w:rsidR="00377487" w:rsidTr="00BF265C">
        <w:tc>
          <w:tcPr>
            <w:tcW w:w="0" w:type="auto"/>
          </w:tcPr>
          <w:p w:rsidR="00377487" w:rsidRDefault="00377487" w:rsidP="00DF29DC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lastRenderedPageBreak/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1</w:t>
            </w:r>
          </w:p>
        </w:tc>
        <w:tc>
          <w:tcPr>
            <w:tcW w:w="5601" w:type="dxa"/>
          </w:tcPr>
          <w:p w:rsidR="00377487" w:rsidRPr="000035A3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421965">
              <w:rPr>
                <w:rFonts w:asciiTheme="minorHAnsi" w:hAnsiTheme="minorHAnsi" w:cs="Arial"/>
                <w:b/>
              </w:rPr>
              <w:t>68900</w:t>
            </w:r>
            <w:r w:rsidRPr="000035A3">
              <w:rPr>
                <w:rFonts w:asciiTheme="minorHAnsi" w:hAnsiTheme="minorHAnsi" w:cs="Arial"/>
              </w:rPr>
              <w:t xml:space="preserve"> - BALANÇO ACESSÍVEL COM CADEIRA PARA ACOMPANHANTE:</w:t>
            </w:r>
          </w:p>
          <w:p w:rsidR="00377487" w:rsidRPr="000035A3" w:rsidRDefault="00377487" w:rsidP="00377487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Instalado com Estrutura em aço tubular diâmetro de 42,40 mm (mm) com parede de 2,50mm, chumbado ao solo em bloco de concreto; Estrutura da Cadeira em aço tubular diâmetro de 25,40mm com parede de 2,00mm; cadeira com chapa piso em alumínio e espessura de 1,65 mm ou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de 483mm x 538mm, (conforme solicitação); guarda corpo da cadeira em aço (1010/1015) tubular de 25,4mm e parede de 1,55mm; Rampa de acesso basculante para a lateral com estrutura em aço tubular de 25,4mm com parede de 1,55mm; chapa piso em alumínio e espessura de 1,65mm; fecho de segurança metálico entre rampa e cadeira, esta impede que a cadeira se mova. </w:t>
            </w:r>
          </w:p>
          <w:p w:rsidR="00377487" w:rsidRPr="00C76F08" w:rsidRDefault="00377487" w:rsidP="00377487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Dimensões aproximadas: largura 2400,00mm, altura 2400,00mm e comprimento de 1400,00mm; Acabamento com pintura epóxi a pó;</w:t>
            </w:r>
          </w:p>
        </w:tc>
        <w:tc>
          <w:tcPr>
            <w:tcW w:w="1134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</w:p>
        </w:tc>
        <w:tc>
          <w:tcPr>
            <w:tcW w:w="1052" w:type="dxa"/>
            <w:vAlign w:val="bottom"/>
          </w:tcPr>
          <w:p w:rsidR="00377487" w:rsidRPr="00377487" w:rsidRDefault="00377487" w:rsidP="003774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10.671,12</w:t>
            </w:r>
          </w:p>
        </w:tc>
        <w:tc>
          <w:tcPr>
            <w:tcW w:w="1116" w:type="dxa"/>
            <w:vAlign w:val="bottom"/>
          </w:tcPr>
          <w:p w:rsidR="00377487" w:rsidRPr="00377487" w:rsidRDefault="00377487" w:rsidP="0028654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 xml:space="preserve">R$         </w:t>
            </w:r>
            <w:r w:rsidR="00286541">
              <w:rPr>
                <w:rFonts w:ascii="Calibri" w:hAnsi="Calibri"/>
                <w:color w:val="000000"/>
                <w:szCs w:val="22"/>
              </w:rPr>
              <w:t>32.013,36</w:t>
            </w:r>
          </w:p>
        </w:tc>
      </w:tr>
      <w:tr w:rsidR="00377487" w:rsidTr="00BF265C">
        <w:tc>
          <w:tcPr>
            <w:tcW w:w="0" w:type="auto"/>
          </w:tcPr>
          <w:p w:rsidR="00377487" w:rsidRDefault="00377487" w:rsidP="00DF29DC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2</w:t>
            </w:r>
          </w:p>
        </w:tc>
        <w:tc>
          <w:tcPr>
            <w:tcW w:w="5601" w:type="dxa"/>
          </w:tcPr>
          <w:p w:rsidR="00377487" w:rsidRPr="000035A3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302526">
              <w:rPr>
                <w:rFonts w:asciiTheme="minorHAnsi" w:hAnsiTheme="minorHAnsi" w:cs="Arial"/>
                <w:b/>
              </w:rPr>
              <w:t>82513 -</w:t>
            </w:r>
            <w:r w:rsidRPr="000035A3">
              <w:rPr>
                <w:rFonts w:asciiTheme="minorHAnsi" w:hAnsiTheme="minorHAnsi" w:cs="Arial"/>
              </w:rPr>
              <w:t xml:space="preserve"> GANGORRA COM ASSENTOS ROTOMOLDADO</w:t>
            </w:r>
          </w:p>
          <w:p w:rsidR="00377487" w:rsidRPr="000035A3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Gangorra infantil com estrutura em alumínio, componentes em ferro galvanizado com pintura eletroestática e acentos em plástico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.</w:t>
            </w:r>
          </w:p>
          <w:p w:rsidR="00377487" w:rsidRPr="00421965" w:rsidRDefault="00377487" w:rsidP="003774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  <w:r w:rsidRPr="000035A3">
              <w:rPr>
                <w:rFonts w:asciiTheme="minorHAnsi" w:hAnsiTheme="minorHAnsi" w:cs="Arial"/>
              </w:rPr>
              <w:t>Dimensões aproximadas: 2,70m  comprimento, 0,30 m de largura e 0,50 m de altura.</w:t>
            </w:r>
          </w:p>
        </w:tc>
        <w:tc>
          <w:tcPr>
            <w:tcW w:w="1134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377487" w:rsidRDefault="00377487" w:rsidP="00377487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377487" w:rsidRPr="00377487" w:rsidRDefault="00377487" w:rsidP="003774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  1.743,33</w:t>
            </w:r>
          </w:p>
        </w:tc>
        <w:tc>
          <w:tcPr>
            <w:tcW w:w="1116" w:type="dxa"/>
            <w:vAlign w:val="bottom"/>
          </w:tcPr>
          <w:p w:rsidR="00377487" w:rsidRPr="00377487" w:rsidRDefault="00377487" w:rsidP="00377487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77487">
              <w:rPr>
                <w:rFonts w:ascii="Calibri" w:hAnsi="Calibri"/>
                <w:color w:val="000000"/>
                <w:szCs w:val="22"/>
              </w:rPr>
              <w:t>R$           8.716,65</w:t>
            </w:r>
          </w:p>
        </w:tc>
      </w:tr>
      <w:tr w:rsidR="001C5A48" w:rsidTr="00BF265C">
        <w:tc>
          <w:tcPr>
            <w:tcW w:w="0" w:type="auto"/>
          </w:tcPr>
          <w:p w:rsidR="001C5A48" w:rsidRDefault="00DF29DC" w:rsidP="001C5A48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13</w:t>
            </w:r>
          </w:p>
        </w:tc>
        <w:tc>
          <w:tcPr>
            <w:tcW w:w="5601" w:type="dxa"/>
          </w:tcPr>
          <w:p w:rsidR="001C5A48" w:rsidRPr="000035A3" w:rsidRDefault="001C5A48" w:rsidP="001C5A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302526">
              <w:rPr>
                <w:rFonts w:asciiTheme="minorHAnsi" w:hAnsiTheme="minorHAnsi" w:cs="Arial"/>
                <w:b/>
              </w:rPr>
              <w:t>82514 -</w:t>
            </w:r>
            <w:r w:rsidRPr="000035A3">
              <w:rPr>
                <w:rFonts w:asciiTheme="minorHAnsi" w:hAnsiTheme="minorHAnsi" w:cs="Arial"/>
              </w:rPr>
              <w:t xml:space="preserve"> GIRA-GIRA</w:t>
            </w:r>
          </w:p>
          <w:p w:rsidR="001C5A48" w:rsidRPr="000035A3" w:rsidRDefault="001C5A48" w:rsidP="001C5A48">
            <w:pPr>
              <w:jc w:val="both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>Gira-gira em estrutura metálica, pintura com tinta automotiva e assentos em madeira. Capacidade de 8 lugares, peso suportado 200Kg</w:t>
            </w:r>
          </w:p>
          <w:p w:rsidR="001C5A48" w:rsidRPr="00302526" w:rsidRDefault="001C5A48" w:rsidP="001C5A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</w:rPr>
            </w:pPr>
            <w:r w:rsidRPr="000035A3">
              <w:rPr>
                <w:rFonts w:asciiTheme="minorHAnsi" w:hAnsiTheme="minorHAnsi" w:cs="Arial"/>
              </w:rPr>
              <w:t>Dimensões aproximadas 1,50m de diâmetro e 0,80m de altura</w:t>
            </w:r>
          </w:p>
        </w:tc>
        <w:tc>
          <w:tcPr>
            <w:tcW w:w="1134" w:type="dxa"/>
          </w:tcPr>
          <w:p w:rsidR="001C5A48" w:rsidRDefault="001C5A48" w:rsidP="001C5A48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1C5A48" w:rsidRDefault="001C5A48" w:rsidP="001C5A48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1C5A48" w:rsidRPr="001C5A48" w:rsidRDefault="001C5A48" w:rsidP="001C5A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1C5A48">
              <w:rPr>
                <w:rFonts w:ascii="Calibri" w:hAnsi="Calibri"/>
                <w:color w:val="000000"/>
                <w:szCs w:val="22"/>
              </w:rPr>
              <w:t>R$       3.510,00</w:t>
            </w:r>
          </w:p>
        </w:tc>
        <w:tc>
          <w:tcPr>
            <w:tcW w:w="1116" w:type="dxa"/>
            <w:vAlign w:val="bottom"/>
          </w:tcPr>
          <w:p w:rsidR="001C5A48" w:rsidRPr="001C5A48" w:rsidRDefault="001C5A48" w:rsidP="001C5A48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C5A48">
              <w:rPr>
                <w:rFonts w:ascii="Calibri" w:hAnsi="Calibri"/>
                <w:color w:val="000000"/>
                <w:szCs w:val="22"/>
              </w:rPr>
              <w:t>R$         17.550,00</w:t>
            </w:r>
          </w:p>
        </w:tc>
      </w:tr>
      <w:tr w:rsidR="00302526" w:rsidTr="00935FB7">
        <w:trPr>
          <w:trHeight w:val="622"/>
        </w:trPr>
        <w:tc>
          <w:tcPr>
            <w:tcW w:w="10296" w:type="dxa"/>
            <w:gridSpan w:val="6"/>
            <w:shd w:val="clear" w:color="auto" w:fill="BFBFBF" w:themeFill="background1" w:themeFillShade="BF"/>
          </w:tcPr>
          <w:p w:rsidR="00850356" w:rsidRDefault="00850356" w:rsidP="00850356">
            <w:pPr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850356">
              <w:rPr>
                <w:rFonts w:asciiTheme="minorHAnsi" w:hAnsiTheme="minorHAnsi" w:cs="Arial"/>
                <w:b/>
                <w:szCs w:val="24"/>
              </w:rPr>
              <w:t>VALOR TOTAL DO LOTE:</w:t>
            </w:r>
          </w:p>
          <w:p w:rsidR="00850356" w:rsidRPr="002B286A" w:rsidRDefault="00E36EE5" w:rsidP="00935F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935FB7">
              <w:rPr>
                <w:rFonts w:ascii="Calibri" w:hAnsi="Calibri"/>
                <w:color w:val="000000"/>
                <w:szCs w:val="22"/>
                <w:shd w:val="clear" w:color="auto" w:fill="BFBFBF" w:themeFill="background1" w:themeFillShade="BF"/>
              </w:rPr>
              <w:t xml:space="preserve">R$ </w:t>
            </w:r>
            <w:r w:rsidR="00935FB7" w:rsidRPr="00935FB7">
              <w:rPr>
                <w:rFonts w:ascii="Calibri" w:hAnsi="Calibri"/>
                <w:color w:val="000000"/>
                <w:szCs w:val="22"/>
                <w:shd w:val="clear" w:color="auto" w:fill="BFBFBF" w:themeFill="background1" w:themeFillShade="BF"/>
              </w:rPr>
              <w:t>128.414,58</w:t>
            </w:r>
          </w:p>
        </w:tc>
      </w:tr>
    </w:tbl>
    <w:p w:rsidR="00D3005C" w:rsidRDefault="00D3005C" w:rsidP="005C292D">
      <w:pPr>
        <w:rPr>
          <w:rFonts w:asciiTheme="minorHAnsi" w:hAnsiTheme="minorHAnsi" w:cs="Arial"/>
          <w:sz w:val="24"/>
          <w:szCs w:val="24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A52D2" w:rsidRDefault="001A52D2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D3005C" w:rsidRDefault="00A11759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A11759">
        <w:rPr>
          <w:rFonts w:asciiTheme="minorHAnsi" w:hAnsiTheme="minorHAnsi" w:cs="Arial"/>
          <w:b/>
          <w:sz w:val="24"/>
          <w:szCs w:val="24"/>
          <w:u w:val="single"/>
        </w:rPr>
        <w:t xml:space="preserve">LOTE </w:t>
      </w:r>
      <w:proofErr w:type="gramStart"/>
      <w:r w:rsidRPr="00A11759">
        <w:rPr>
          <w:rFonts w:asciiTheme="minorHAnsi" w:hAnsiTheme="minorHAnsi" w:cs="Arial"/>
          <w:b/>
          <w:sz w:val="24"/>
          <w:szCs w:val="24"/>
          <w:u w:val="single"/>
        </w:rPr>
        <w:t>4</w:t>
      </w:r>
      <w:proofErr w:type="gramEnd"/>
    </w:p>
    <w:p w:rsidR="00A11759" w:rsidRDefault="00A11759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5601"/>
        <w:gridCol w:w="1134"/>
        <w:gridCol w:w="790"/>
        <w:gridCol w:w="1052"/>
        <w:gridCol w:w="1116"/>
      </w:tblGrid>
      <w:tr w:rsidR="00A11759" w:rsidRPr="00C6552B" w:rsidTr="00A11759">
        <w:trPr>
          <w:trHeight w:val="263"/>
        </w:trPr>
        <w:tc>
          <w:tcPr>
            <w:tcW w:w="0" w:type="auto"/>
            <w:shd w:val="clear" w:color="auto" w:fill="BFBFBF" w:themeFill="background1" w:themeFillShade="BF"/>
          </w:tcPr>
          <w:p w:rsidR="00A11759" w:rsidRPr="00C6552B" w:rsidRDefault="00A1175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Item</w:t>
            </w:r>
          </w:p>
        </w:tc>
        <w:tc>
          <w:tcPr>
            <w:tcW w:w="5601" w:type="dxa"/>
            <w:shd w:val="clear" w:color="auto" w:fill="BFBFBF" w:themeFill="background1" w:themeFillShade="BF"/>
          </w:tcPr>
          <w:p w:rsidR="00A11759" w:rsidRPr="00C6552B" w:rsidRDefault="00A1175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Material ou Serviço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11759" w:rsidRPr="00C6552B" w:rsidRDefault="00A1175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Unidade de Medida</w:t>
            </w:r>
          </w:p>
        </w:tc>
        <w:tc>
          <w:tcPr>
            <w:tcW w:w="790" w:type="dxa"/>
            <w:shd w:val="clear" w:color="auto" w:fill="BFBFBF" w:themeFill="background1" w:themeFillShade="BF"/>
          </w:tcPr>
          <w:p w:rsidR="00A11759" w:rsidRPr="00C6552B" w:rsidRDefault="00A1175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Quant.</w:t>
            </w:r>
          </w:p>
        </w:tc>
        <w:tc>
          <w:tcPr>
            <w:tcW w:w="1052" w:type="dxa"/>
            <w:shd w:val="clear" w:color="auto" w:fill="BFBFBF" w:themeFill="background1" w:themeFillShade="BF"/>
          </w:tcPr>
          <w:p w:rsidR="00A11759" w:rsidRPr="00C6552B" w:rsidRDefault="00A11759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Unitário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:rsidR="00A11759" w:rsidRPr="00C6552B" w:rsidRDefault="00A11759" w:rsidP="00A117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Total</w:t>
            </w:r>
          </w:p>
        </w:tc>
      </w:tr>
      <w:tr w:rsidR="00291645" w:rsidTr="00BF265C">
        <w:tc>
          <w:tcPr>
            <w:tcW w:w="0" w:type="auto"/>
          </w:tcPr>
          <w:p w:rsidR="00291645" w:rsidRDefault="00291645" w:rsidP="00DF29DC">
            <w:pPr>
              <w:spacing w:after="240" w:line="360" w:lineRule="auto"/>
              <w:ind w:right="-57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4</w:t>
            </w:r>
          </w:p>
        </w:tc>
        <w:tc>
          <w:tcPr>
            <w:tcW w:w="5601" w:type="dxa"/>
            <w:vAlign w:val="center"/>
          </w:tcPr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6C4A67">
              <w:rPr>
                <w:rFonts w:asciiTheme="minorHAnsi" w:hAnsiTheme="minorHAnsi" w:cs="Arial"/>
                <w:b/>
              </w:rPr>
              <w:t>82515</w:t>
            </w:r>
            <w:r w:rsidRPr="000035A3">
              <w:rPr>
                <w:rFonts w:asciiTheme="minorHAnsi" w:hAnsiTheme="minorHAnsi" w:cs="Arial"/>
              </w:rPr>
              <w:t xml:space="preserve"> - CAVALINHO MOLA (ROTOMOLDADO)</w:t>
            </w:r>
          </w:p>
        </w:tc>
        <w:tc>
          <w:tcPr>
            <w:tcW w:w="1134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291645" w:rsidRP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2.696,67</w:t>
            </w:r>
          </w:p>
        </w:tc>
        <w:tc>
          <w:tcPr>
            <w:tcW w:w="1116" w:type="dxa"/>
            <w:vAlign w:val="bottom"/>
          </w:tcPr>
          <w:p w:rsidR="00291645" w:rsidRPr="00291645" w:rsidRDefault="00291645" w:rsidP="0068369F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 xml:space="preserve">R$         </w:t>
            </w:r>
            <w:r w:rsidR="0068369F">
              <w:rPr>
                <w:rFonts w:ascii="Calibri" w:hAnsi="Calibri"/>
                <w:color w:val="000000"/>
                <w:szCs w:val="22"/>
              </w:rPr>
              <w:t>13.483,35</w:t>
            </w:r>
          </w:p>
        </w:tc>
      </w:tr>
      <w:tr w:rsidR="00291645" w:rsidTr="00BF265C">
        <w:tc>
          <w:tcPr>
            <w:tcW w:w="0" w:type="auto"/>
          </w:tcPr>
          <w:p w:rsidR="00291645" w:rsidRDefault="00291645" w:rsidP="00DF29DC">
            <w:pPr>
              <w:spacing w:after="240" w:line="360" w:lineRule="auto"/>
              <w:ind w:right="-57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5</w:t>
            </w:r>
          </w:p>
        </w:tc>
        <w:tc>
          <w:tcPr>
            <w:tcW w:w="5601" w:type="dxa"/>
            <w:vAlign w:val="center"/>
          </w:tcPr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6C4A67">
              <w:rPr>
                <w:rFonts w:asciiTheme="minorHAnsi" w:hAnsiTheme="minorHAnsi" w:cs="Arial"/>
                <w:b/>
              </w:rPr>
              <w:t>82516</w:t>
            </w:r>
            <w:r w:rsidRPr="000035A3">
              <w:rPr>
                <w:rFonts w:asciiTheme="minorHAnsi" w:hAnsiTheme="minorHAnsi" w:cs="Arial"/>
              </w:rPr>
              <w:t xml:space="preserve"> - CAVALO MARINHO MOLA (ROTOMOLDADO)</w:t>
            </w:r>
          </w:p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Brinquedo infantil sobre mola em formato de cavalo marinho com a seguinte descrição: peça de plástico polietileno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680mm de largura total, 1260mm de comprimento e 530mm de altura até o assento, em formato de cavalo marinho; mola feita com aço galvanizado a fogo com Ø20mm de diâmetro, revestido com pintura eletroestática, 400mm de altura e 200mm de largura; suporte âncora feito com aço galvanizado a fogo, para fixação da mola no brinquedo e para fixação da mola dentro ou sobre o concreto ou solo.</w:t>
            </w:r>
          </w:p>
        </w:tc>
        <w:tc>
          <w:tcPr>
            <w:tcW w:w="1134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291645" w:rsidRP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2.320,93</w:t>
            </w:r>
          </w:p>
        </w:tc>
        <w:tc>
          <w:tcPr>
            <w:tcW w:w="1116" w:type="dxa"/>
            <w:vAlign w:val="bottom"/>
          </w:tcPr>
          <w:p w:rsidR="00291645" w:rsidRPr="00291645" w:rsidRDefault="00291645" w:rsidP="0029164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  11.604,65</w:t>
            </w:r>
          </w:p>
        </w:tc>
      </w:tr>
      <w:tr w:rsidR="00291645" w:rsidTr="00BF265C">
        <w:tc>
          <w:tcPr>
            <w:tcW w:w="0" w:type="auto"/>
          </w:tcPr>
          <w:p w:rsidR="00291645" w:rsidRDefault="00291645" w:rsidP="00DF29DC">
            <w:pPr>
              <w:spacing w:after="240" w:line="360" w:lineRule="auto"/>
              <w:ind w:right="-57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6</w:t>
            </w:r>
          </w:p>
        </w:tc>
        <w:tc>
          <w:tcPr>
            <w:tcW w:w="5601" w:type="dxa"/>
            <w:vAlign w:val="center"/>
          </w:tcPr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6C4A67">
              <w:rPr>
                <w:rFonts w:asciiTheme="minorHAnsi" w:hAnsiTheme="minorHAnsi" w:cs="Arial"/>
                <w:b/>
              </w:rPr>
              <w:t xml:space="preserve">82517 </w:t>
            </w:r>
            <w:r w:rsidRPr="000035A3">
              <w:rPr>
                <w:rFonts w:asciiTheme="minorHAnsi" w:hAnsiTheme="minorHAnsi" w:cs="Arial"/>
              </w:rPr>
              <w:t>- TUBARÃO MOLA (ROTOMOLDADO)</w:t>
            </w:r>
          </w:p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Brinquedo infantil sobre mola em formato de tubarão com a seguinte descrição: peça de plástico polietileno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690mm de largura total, 1200mm de comprimento (do bico a cauda) e 530mm de altura até o assento, em formato de tubarão; mola feita com aço galvanizado a fogo com Ø20mm de diâmetro, revestido com pintura eletroestática, 400mm de altura e 200mm de largura; suporte âncora feito com aço galvanizado a fogo, para fixação da mola no brinquedo e para fixação da mola dentro ou sobre o concreto ou solo.</w:t>
            </w:r>
          </w:p>
        </w:tc>
        <w:tc>
          <w:tcPr>
            <w:tcW w:w="1134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291645" w:rsidRP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2.750,00</w:t>
            </w:r>
          </w:p>
        </w:tc>
        <w:tc>
          <w:tcPr>
            <w:tcW w:w="1116" w:type="dxa"/>
            <w:vAlign w:val="bottom"/>
          </w:tcPr>
          <w:p w:rsidR="00291645" w:rsidRPr="00291645" w:rsidRDefault="00291645" w:rsidP="0029164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  13.750,00</w:t>
            </w:r>
          </w:p>
        </w:tc>
      </w:tr>
      <w:tr w:rsidR="00291645" w:rsidTr="00BF265C">
        <w:tc>
          <w:tcPr>
            <w:tcW w:w="0" w:type="auto"/>
          </w:tcPr>
          <w:p w:rsidR="00291645" w:rsidRDefault="00291645" w:rsidP="00DF29DC">
            <w:pPr>
              <w:spacing w:after="240" w:line="360" w:lineRule="auto"/>
              <w:ind w:right="-57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1</w:t>
            </w:r>
            <w:r w:rsidR="00DF29DC">
              <w:rPr>
                <w:rFonts w:asciiTheme="minorHAnsi" w:hAnsiTheme="minorHAnsi" w:cs="Arial"/>
                <w:b/>
                <w:szCs w:val="24"/>
              </w:rPr>
              <w:t>7</w:t>
            </w:r>
          </w:p>
        </w:tc>
        <w:tc>
          <w:tcPr>
            <w:tcW w:w="5601" w:type="dxa"/>
            <w:vAlign w:val="center"/>
          </w:tcPr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6C4A67">
              <w:rPr>
                <w:rFonts w:asciiTheme="minorHAnsi" w:hAnsiTheme="minorHAnsi" w:cs="Arial"/>
                <w:b/>
              </w:rPr>
              <w:t xml:space="preserve">82519 </w:t>
            </w:r>
            <w:r w:rsidRPr="000035A3">
              <w:rPr>
                <w:rFonts w:asciiTheme="minorHAnsi" w:hAnsiTheme="minorHAnsi" w:cs="Arial"/>
              </w:rPr>
              <w:t>- GOLFINHO MOLA (ROTOMOLDADO)</w:t>
            </w:r>
          </w:p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Brinquedo infantil sobre mola em formato de golfinho com a seguinte descrição: peça de plástico polietileno </w:t>
            </w:r>
            <w:proofErr w:type="spellStart"/>
            <w:r w:rsidRPr="000035A3">
              <w:rPr>
                <w:rFonts w:asciiTheme="minorHAnsi" w:hAnsiTheme="minorHAnsi" w:cs="Arial"/>
              </w:rPr>
              <w:t>rotomoldado</w:t>
            </w:r>
            <w:proofErr w:type="spellEnd"/>
            <w:r w:rsidRPr="000035A3">
              <w:rPr>
                <w:rFonts w:asciiTheme="minorHAnsi" w:hAnsiTheme="minorHAnsi" w:cs="Arial"/>
              </w:rPr>
              <w:t>, 320mm de largura total, 960mm de comprimento e 520mm de altura até o assento, em formato de golfinho; mola feita com aço galvanizado a fogo com Ø20mm de diâmetro, revestido com pintura eletroestática, 400mm de altura e 200mm de largura; suporte âncora feito com aço galvanizado a fogo, para fixação da mola no brinquedo e para fixação da mola dentro ou sobre o concreto ou solo.</w:t>
            </w:r>
          </w:p>
        </w:tc>
        <w:tc>
          <w:tcPr>
            <w:tcW w:w="1134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Unid.</w:t>
            </w:r>
          </w:p>
        </w:tc>
        <w:tc>
          <w:tcPr>
            <w:tcW w:w="790" w:type="dxa"/>
          </w:tcPr>
          <w:p w:rsidR="00291645" w:rsidRDefault="00291645" w:rsidP="00291645">
            <w:pPr>
              <w:spacing w:after="240" w:line="360" w:lineRule="auto"/>
              <w:ind w:right="-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</w:t>
            </w:r>
          </w:p>
        </w:tc>
        <w:tc>
          <w:tcPr>
            <w:tcW w:w="1052" w:type="dxa"/>
            <w:vAlign w:val="bottom"/>
          </w:tcPr>
          <w:p w:rsidR="00291645" w:rsidRP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2.750,00</w:t>
            </w:r>
          </w:p>
        </w:tc>
        <w:tc>
          <w:tcPr>
            <w:tcW w:w="1116" w:type="dxa"/>
            <w:vAlign w:val="bottom"/>
          </w:tcPr>
          <w:p w:rsidR="00291645" w:rsidRPr="00291645" w:rsidRDefault="00291645" w:rsidP="0029164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  13.750,00</w:t>
            </w:r>
          </w:p>
        </w:tc>
      </w:tr>
      <w:tr w:rsidR="006C4A67" w:rsidTr="000C7B22">
        <w:trPr>
          <w:trHeight w:val="562"/>
        </w:trPr>
        <w:tc>
          <w:tcPr>
            <w:tcW w:w="10296" w:type="dxa"/>
            <w:gridSpan w:val="6"/>
          </w:tcPr>
          <w:p w:rsidR="006C4A67" w:rsidRPr="006C4A67" w:rsidRDefault="006C4A67" w:rsidP="006C4A67">
            <w:pPr>
              <w:spacing w:line="276" w:lineRule="auto"/>
              <w:ind w:right="-57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6C4A67">
              <w:rPr>
                <w:rFonts w:asciiTheme="minorHAnsi" w:hAnsiTheme="minorHAnsi" w:cs="Arial"/>
                <w:b/>
                <w:szCs w:val="24"/>
              </w:rPr>
              <w:t>VALOR TOTAL DO LOTE:</w:t>
            </w:r>
          </w:p>
          <w:p w:rsidR="006C4A67" w:rsidRPr="000C7B22" w:rsidRDefault="006C4A67" w:rsidP="00AE2FA8">
            <w:pPr>
              <w:spacing w:line="276" w:lineRule="auto"/>
              <w:ind w:right="-57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4A67">
              <w:rPr>
                <w:rFonts w:asciiTheme="minorHAnsi" w:hAnsiTheme="minorHAnsi" w:cs="Arial"/>
                <w:szCs w:val="24"/>
              </w:rPr>
              <w:t xml:space="preserve">R$ </w:t>
            </w:r>
            <w:r w:rsidR="00AE2FA8" w:rsidRPr="00AE2FA8">
              <w:rPr>
                <w:rFonts w:ascii="Calibri" w:hAnsi="Calibri"/>
                <w:color w:val="000000"/>
                <w:szCs w:val="22"/>
              </w:rPr>
              <w:t>52.588,00</w:t>
            </w:r>
          </w:p>
        </w:tc>
      </w:tr>
    </w:tbl>
    <w:p w:rsidR="00A11759" w:rsidRDefault="00A11759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11759" w:rsidRPr="00A11759" w:rsidRDefault="006C4A67" w:rsidP="00A11759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4"/>
          <w:szCs w:val="24"/>
          <w:u w:val="single"/>
        </w:rPr>
        <w:t>LOTE 5</w:t>
      </w:r>
    </w:p>
    <w:p w:rsidR="00D3005C" w:rsidRDefault="00D3005C" w:rsidP="005C292D">
      <w:pPr>
        <w:tabs>
          <w:tab w:val="left" w:pos="2325"/>
        </w:tabs>
        <w:rPr>
          <w:rFonts w:asciiTheme="minorHAnsi" w:hAnsiTheme="minorHAnsi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5590"/>
        <w:gridCol w:w="1133"/>
        <w:gridCol w:w="790"/>
        <w:gridCol w:w="1052"/>
        <w:gridCol w:w="1128"/>
      </w:tblGrid>
      <w:tr w:rsidR="006C4A67" w:rsidRPr="00C6552B" w:rsidTr="00291645">
        <w:trPr>
          <w:trHeight w:val="263"/>
        </w:trPr>
        <w:tc>
          <w:tcPr>
            <w:tcW w:w="0" w:type="auto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Item</w:t>
            </w:r>
          </w:p>
        </w:tc>
        <w:tc>
          <w:tcPr>
            <w:tcW w:w="5590" w:type="dxa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Material ou Serviço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Unidade de Medida</w:t>
            </w:r>
          </w:p>
        </w:tc>
        <w:tc>
          <w:tcPr>
            <w:tcW w:w="790" w:type="dxa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Quant.</w:t>
            </w:r>
          </w:p>
        </w:tc>
        <w:tc>
          <w:tcPr>
            <w:tcW w:w="1052" w:type="dxa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Unitário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6C4A67" w:rsidRPr="00C6552B" w:rsidRDefault="006C4A67" w:rsidP="00BF26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C6552B">
              <w:rPr>
                <w:rFonts w:asciiTheme="minorHAnsi" w:hAnsiTheme="minorHAnsi" w:cs="Arial"/>
                <w:b/>
                <w:bCs/>
              </w:rPr>
              <w:t>Valor Total</w:t>
            </w:r>
          </w:p>
        </w:tc>
      </w:tr>
      <w:tr w:rsidR="00291645" w:rsidRPr="00C6552B" w:rsidTr="00291645">
        <w:trPr>
          <w:trHeight w:val="263"/>
        </w:trPr>
        <w:tc>
          <w:tcPr>
            <w:tcW w:w="0" w:type="auto"/>
            <w:shd w:val="clear" w:color="auto" w:fill="auto"/>
          </w:tcPr>
          <w:p w:rsidR="00291645" w:rsidRPr="00C6552B" w:rsidRDefault="00291645" w:rsidP="00DF29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1</w:t>
            </w:r>
            <w:r w:rsidR="00DF29DC">
              <w:rPr>
                <w:rFonts w:asciiTheme="minorHAnsi" w:hAnsiTheme="minorHAnsi" w:cs="Arial"/>
                <w:b/>
                <w:bCs/>
              </w:rPr>
              <w:t>8</w:t>
            </w:r>
          </w:p>
        </w:tc>
        <w:tc>
          <w:tcPr>
            <w:tcW w:w="5590" w:type="dxa"/>
            <w:shd w:val="clear" w:color="auto" w:fill="auto"/>
          </w:tcPr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6C4A67">
              <w:rPr>
                <w:rFonts w:asciiTheme="minorHAnsi" w:hAnsiTheme="minorHAnsi" w:cs="Arial"/>
                <w:b/>
              </w:rPr>
              <w:t xml:space="preserve">82529 </w:t>
            </w:r>
            <w:r w:rsidRPr="000035A3">
              <w:rPr>
                <w:rFonts w:asciiTheme="minorHAnsi" w:hAnsiTheme="minorHAnsi" w:cs="Arial"/>
              </w:rPr>
              <w:t>- GRAMA SINTÉTICA 12MM</w:t>
            </w:r>
          </w:p>
          <w:p w:rsidR="00291645" w:rsidRPr="000035A3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</w:rPr>
            </w:pPr>
            <w:r w:rsidRPr="000035A3">
              <w:rPr>
                <w:rFonts w:asciiTheme="minorHAnsi" w:hAnsiTheme="minorHAnsi" w:cs="Arial"/>
              </w:rPr>
              <w:t xml:space="preserve">Características do Produto: Altura do plástico: 12mm (1,2cm) | Largura Rolo: 2M | Comprimento Rolo: até 40M | Peso:1,25 Kg/m² | plástico: </w:t>
            </w:r>
            <w:proofErr w:type="spellStart"/>
            <w:r w:rsidRPr="000035A3">
              <w:rPr>
                <w:rFonts w:asciiTheme="minorHAnsi" w:hAnsiTheme="minorHAnsi" w:cs="Arial"/>
              </w:rPr>
              <w:t>Fibrilada</w:t>
            </w:r>
            <w:proofErr w:type="spellEnd"/>
            <w:r w:rsidRPr="000035A3">
              <w:rPr>
                <w:rFonts w:asciiTheme="minorHAnsi" w:hAnsiTheme="minorHAnsi" w:cs="Arial"/>
              </w:rPr>
              <w:t xml:space="preserve"> 100% Polietileno. Cor verde</w:t>
            </w:r>
          </w:p>
          <w:p w:rsidR="00291645" w:rsidRPr="00C6552B" w:rsidRDefault="00291645" w:rsidP="002916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  <w:bCs/>
              </w:rPr>
            </w:pPr>
            <w:r w:rsidRPr="000035A3">
              <w:rPr>
                <w:rFonts w:asciiTheme="minorHAnsi" w:hAnsiTheme="minorHAnsi" w:cs="Arial"/>
              </w:rPr>
              <w:lastRenderedPageBreak/>
              <w:t>- CADA ROLO DEVERÁ POSSUIR 2M.</w:t>
            </w:r>
          </w:p>
        </w:tc>
        <w:tc>
          <w:tcPr>
            <w:tcW w:w="1133" w:type="dxa"/>
            <w:shd w:val="clear" w:color="auto" w:fill="auto"/>
          </w:tcPr>
          <w:p w:rsid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</w:p>
          <w:p w:rsidR="00291645" w:rsidRPr="00C6552B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M²</w:t>
            </w:r>
          </w:p>
        </w:tc>
        <w:tc>
          <w:tcPr>
            <w:tcW w:w="790" w:type="dxa"/>
            <w:shd w:val="clear" w:color="auto" w:fill="auto"/>
          </w:tcPr>
          <w:p w:rsid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</w:p>
          <w:p w:rsidR="00291645" w:rsidRPr="00C6552B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2.000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291645" w:rsidRPr="00291645" w:rsidRDefault="00291645" w:rsidP="00291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      58,04</w:t>
            </w:r>
          </w:p>
        </w:tc>
        <w:tc>
          <w:tcPr>
            <w:tcW w:w="1128" w:type="dxa"/>
            <w:shd w:val="clear" w:color="auto" w:fill="auto"/>
            <w:vAlign w:val="bottom"/>
          </w:tcPr>
          <w:p w:rsidR="00291645" w:rsidRPr="00291645" w:rsidRDefault="00291645" w:rsidP="0029164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91645">
              <w:rPr>
                <w:rFonts w:ascii="Calibri" w:hAnsi="Calibri"/>
                <w:color w:val="000000"/>
                <w:szCs w:val="22"/>
              </w:rPr>
              <w:t>R$       116.080,00</w:t>
            </w:r>
          </w:p>
        </w:tc>
      </w:tr>
      <w:tr w:rsidR="00291645" w:rsidRPr="00C6552B" w:rsidTr="00BF265C">
        <w:trPr>
          <w:trHeight w:val="263"/>
        </w:trPr>
        <w:tc>
          <w:tcPr>
            <w:tcW w:w="10296" w:type="dxa"/>
            <w:gridSpan w:val="6"/>
            <w:shd w:val="clear" w:color="auto" w:fill="auto"/>
          </w:tcPr>
          <w:p w:rsidR="00291645" w:rsidRPr="00291645" w:rsidRDefault="00291645" w:rsidP="00291645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291645">
              <w:rPr>
                <w:rFonts w:ascii="Calibri" w:hAnsi="Calibri"/>
                <w:b/>
                <w:color w:val="000000"/>
                <w:szCs w:val="22"/>
              </w:rPr>
              <w:lastRenderedPageBreak/>
              <w:t>VALOR TOTAL DO LOTE:</w:t>
            </w:r>
          </w:p>
          <w:p w:rsidR="00291645" w:rsidRPr="00291645" w:rsidRDefault="00291645" w:rsidP="0029164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R$ 116.080,</w:t>
            </w:r>
            <w:r w:rsidR="00130D83">
              <w:rPr>
                <w:rFonts w:ascii="Calibri" w:hAnsi="Calibri"/>
                <w:color w:val="000000"/>
                <w:szCs w:val="22"/>
              </w:rPr>
              <w:t>00</w:t>
            </w:r>
          </w:p>
        </w:tc>
      </w:tr>
    </w:tbl>
    <w:p w:rsidR="0084792A" w:rsidRDefault="0084792A" w:rsidP="0084792A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4792A" w:rsidRPr="004E30E7" w:rsidRDefault="0084792A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8"/>
          <w:szCs w:val="24"/>
        </w:rPr>
      </w:pPr>
      <w:r w:rsidRPr="00D9628F">
        <w:rPr>
          <w:rFonts w:asciiTheme="minorHAnsi" w:hAnsiTheme="minorHAnsi" w:cs="Arial"/>
          <w:b/>
          <w:sz w:val="24"/>
          <w:szCs w:val="24"/>
        </w:rPr>
        <w:t>3.</w:t>
      </w:r>
      <w:r w:rsidR="00130D83">
        <w:rPr>
          <w:rFonts w:asciiTheme="minorHAnsi" w:hAnsiTheme="minorHAnsi" w:cs="Arial"/>
          <w:b/>
          <w:sz w:val="24"/>
          <w:szCs w:val="24"/>
        </w:rPr>
        <w:t>2</w:t>
      </w:r>
      <w:r w:rsidRPr="00D9628F">
        <w:rPr>
          <w:rFonts w:asciiTheme="minorHAnsi" w:hAnsiTheme="minorHAnsi" w:cs="Arial"/>
          <w:b/>
          <w:sz w:val="24"/>
          <w:szCs w:val="24"/>
        </w:rPr>
        <w:t xml:space="preserve">.1. </w:t>
      </w:r>
      <w:r w:rsidR="00073830" w:rsidRPr="004E30E7">
        <w:rPr>
          <w:rFonts w:asciiTheme="minorHAnsi" w:hAnsiTheme="minorHAnsi" w:cs="Calibri Light"/>
          <w:b/>
          <w:sz w:val="24"/>
          <w:szCs w:val="22"/>
        </w:rPr>
        <w:t>Parâmetro utilizado para composição do preço:</w:t>
      </w:r>
      <w:r w:rsidR="00073830" w:rsidRPr="004E30E7">
        <w:rPr>
          <w:rFonts w:asciiTheme="minorHAnsi" w:hAnsiTheme="minorHAnsi" w:cs="Calibri Light"/>
          <w:sz w:val="24"/>
          <w:szCs w:val="22"/>
        </w:rPr>
        <w:t xml:space="preserve"> a) Buscando manter a competitividade e exequibilidade do certame; b) Considerando o dever da administração em respeitar o orçamento e o erário público, </w:t>
      </w:r>
      <w:r w:rsidR="00073830" w:rsidRPr="004E30E7">
        <w:rPr>
          <w:rFonts w:asciiTheme="minorHAnsi" w:hAnsiTheme="minorHAnsi" w:cs="Calibri"/>
          <w:sz w:val="24"/>
          <w:szCs w:val="22"/>
        </w:rPr>
        <w:t>resolve-se utilizar como referência a média dos valores obtidos mediante pesquisa de mercado.</w:t>
      </w:r>
    </w:p>
    <w:p w:rsidR="003271AC" w:rsidRDefault="00B76CC3" w:rsidP="005F1E7E">
      <w:pPr>
        <w:spacing w:line="360" w:lineRule="auto"/>
        <w:ind w:right="-57" w:firstLine="567"/>
        <w:jc w:val="both"/>
        <w:rPr>
          <w:rFonts w:asciiTheme="minorHAnsi" w:hAnsiTheme="minorHAnsi" w:cs="Arial"/>
          <w:sz w:val="24"/>
          <w:szCs w:val="24"/>
        </w:rPr>
      </w:pPr>
      <w:r w:rsidRPr="0058509A">
        <w:rPr>
          <w:rFonts w:asciiTheme="minorHAnsi" w:hAnsiTheme="minorHAnsi" w:cs="Arial"/>
          <w:b/>
          <w:sz w:val="24"/>
          <w:szCs w:val="24"/>
        </w:rPr>
        <w:t>3.</w:t>
      </w:r>
      <w:r w:rsidR="009F5503">
        <w:rPr>
          <w:rFonts w:asciiTheme="minorHAnsi" w:hAnsiTheme="minorHAnsi" w:cs="Arial"/>
          <w:b/>
          <w:sz w:val="24"/>
          <w:szCs w:val="24"/>
        </w:rPr>
        <w:t>2.2</w:t>
      </w:r>
      <w:r w:rsidRPr="0058509A">
        <w:rPr>
          <w:rFonts w:asciiTheme="minorHAnsi" w:hAnsiTheme="minorHAnsi" w:cs="Arial"/>
          <w:b/>
          <w:sz w:val="24"/>
          <w:szCs w:val="24"/>
        </w:rPr>
        <w:t>.</w:t>
      </w:r>
      <w:r>
        <w:rPr>
          <w:rFonts w:asciiTheme="minorHAnsi" w:hAnsiTheme="minorHAnsi" w:cs="Arial"/>
          <w:sz w:val="24"/>
          <w:szCs w:val="24"/>
        </w:rPr>
        <w:t xml:space="preserve"> O quantitativo estimado é para utilização em </w:t>
      </w:r>
      <w:r w:rsidR="00BC00D2">
        <w:rPr>
          <w:rFonts w:asciiTheme="minorHAnsi" w:hAnsiTheme="minorHAnsi" w:cs="Arial"/>
          <w:sz w:val="24"/>
          <w:szCs w:val="24"/>
        </w:rPr>
        <w:t>12 (doze) meses</w:t>
      </w:r>
      <w:r>
        <w:rPr>
          <w:rFonts w:asciiTheme="minorHAnsi" w:hAnsiTheme="minorHAnsi" w:cs="Arial"/>
          <w:sz w:val="24"/>
          <w:szCs w:val="24"/>
        </w:rPr>
        <w:t>,</w:t>
      </w:r>
      <w:r w:rsidR="0058509A">
        <w:rPr>
          <w:rFonts w:asciiTheme="minorHAnsi" w:hAnsiTheme="minorHAnsi" w:cs="Arial"/>
          <w:sz w:val="24"/>
          <w:szCs w:val="24"/>
        </w:rPr>
        <w:t xml:space="preserve"> porém não é obrigatório</w:t>
      </w:r>
      <w:r w:rsidR="004A09DE">
        <w:rPr>
          <w:rFonts w:asciiTheme="minorHAnsi" w:hAnsiTheme="minorHAnsi" w:cs="Arial"/>
          <w:sz w:val="24"/>
          <w:szCs w:val="24"/>
        </w:rPr>
        <w:t xml:space="preserve"> o uso </w:t>
      </w:r>
      <w:r w:rsidR="0058509A">
        <w:rPr>
          <w:rFonts w:asciiTheme="minorHAnsi" w:hAnsiTheme="minorHAnsi" w:cs="Arial"/>
          <w:sz w:val="24"/>
          <w:szCs w:val="24"/>
        </w:rPr>
        <w:t>de</w:t>
      </w:r>
      <w:r>
        <w:rPr>
          <w:rFonts w:asciiTheme="minorHAnsi" w:hAnsiTheme="minorHAnsi" w:cs="Arial"/>
          <w:sz w:val="24"/>
          <w:szCs w:val="24"/>
        </w:rPr>
        <w:t xml:space="preserve"> toda quantidade prescrita nesta licitação;</w:t>
      </w:r>
    </w:p>
    <w:p w:rsidR="00DB6BE1" w:rsidRDefault="004A09DE" w:rsidP="006D4DFF">
      <w:pPr>
        <w:spacing w:line="360" w:lineRule="auto"/>
        <w:ind w:firstLine="56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1D7348">
        <w:rPr>
          <w:rFonts w:asciiTheme="minorHAnsi" w:hAnsiTheme="minorHAnsi" w:cstheme="minorHAnsi"/>
          <w:b/>
          <w:color w:val="000000"/>
          <w:sz w:val="24"/>
          <w:szCs w:val="24"/>
        </w:rPr>
        <w:t>2.3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C4F08"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="006C4F08" w:rsidRPr="003271AC">
        <w:rPr>
          <w:rFonts w:asciiTheme="minorHAnsi" w:hAnsiTheme="minorHAnsi" w:cstheme="minorHAnsi"/>
          <w:b/>
          <w:color w:val="000000"/>
          <w:sz w:val="24"/>
          <w:szCs w:val="24"/>
        </w:rPr>
        <w:t>menor valor</w:t>
      </w:r>
      <w:r w:rsidR="001D734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global</w:t>
      </w:r>
      <w:r w:rsidR="002E47FD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8514CF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por </w:t>
      </w:r>
      <w:r w:rsidR="009812A9">
        <w:rPr>
          <w:rFonts w:asciiTheme="minorHAnsi" w:hAnsiTheme="minorHAnsi" w:cstheme="minorHAnsi"/>
          <w:b/>
          <w:color w:val="000000"/>
          <w:sz w:val="24"/>
          <w:szCs w:val="24"/>
        </w:rPr>
        <w:t>lote</w:t>
      </w:r>
      <w:r w:rsidR="00132824">
        <w:rPr>
          <w:rFonts w:asciiTheme="minorHAnsi" w:hAnsiTheme="minorHAnsi" w:cstheme="minorHAnsi"/>
          <w:b/>
          <w:color w:val="000000"/>
          <w:sz w:val="24"/>
          <w:szCs w:val="24"/>
        </w:rPr>
        <w:t>;</w:t>
      </w:r>
    </w:p>
    <w:p w:rsidR="00270FB0" w:rsidRDefault="008514CF" w:rsidP="00024715">
      <w:pPr>
        <w:spacing w:line="360" w:lineRule="auto"/>
        <w:ind w:firstLine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1D7348">
        <w:rPr>
          <w:rFonts w:asciiTheme="minorHAnsi" w:hAnsiTheme="minorHAnsi" w:cstheme="minorHAnsi"/>
          <w:b/>
          <w:color w:val="000000"/>
          <w:sz w:val="24"/>
          <w:szCs w:val="24"/>
        </w:rPr>
        <w:t>2.4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  <w:r w:rsidRPr="008514CF">
        <w:rPr>
          <w:rFonts w:asciiTheme="minorHAnsi" w:hAnsiTheme="minorHAnsi" w:cstheme="minorHAnsi"/>
          <w:color w:val="000000"/>
          <w:sz w:val="24"/>
          <w:szCs w:val="24"/>
        </w:rPr>
        <w:t>Todas as ferragens deverão ser galvanizadas á fogo,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com pintura eletrostática a pó e</w:t>
      </w:r>
      <w:r w:rsidRPr="008514CF">
        <w:rPr>
          <w:rFonts w:asciiTheme="minorHAnsi" w:hAnsiTheme="minorHAnsi" w:cstheme="minorHAnsi"/>
          <w:color w:val="000000"/>
          <w:sz w:val="24"/>
          <w:szCs w:val="24"/>
        </w:rPr>
        <w:t xml:space="preserve"> todos os parafusos que ficam “para fora” deverão ser cobertos com dispositivo plástico;</w:t>
      </w:r>
    </w:p>
    <w:p w:rsidR="00557FF5" w:rsidRDefault="008514CF" w:rsidP="006D4DFF">
      <w:pPr>
        <w:spacing w:line="360" w:lineRule="auto"/>
        <w:ind w:firstLine="56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514CF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1D7348">
        <w:rPr>
          <w:rFonts w:asciiTheme="minorHAnsi" w:hAnsiTheme="minorHAnsi" w:cstheme="minorHAnsi"/>
          <w:b/>
          <w:color w:val="000000"/>
          <w:sz w:val="24"/>
          <w:szCs w:val="24"/>
        </w:rPr>
        <w:t>2.</w:t>
      </w:r>
      <w:r w:rsidR="00024715">
        <w:rPr>
          <w:rFonts w:asciiTheme="minorHAnsi" w:hAnsiTheme="minorHAnsi" w:cstheme="minorHAnsi"/>
          <w:b/>
          <w:color w:val="000000"/>
          <w:sz w:val="24"/>
          <w:szCs w:val="24"/>
        </w:rPr>
        <w:t>5</w:t>
      </w:r>
      <w:r w:rsidRPr="008514CF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557FF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557FF5" w:rsidRPr="00557FF5">
        <w:rPr>
          <w:rFonts w:asciiTheme="minorHAnsi" w:hAnsiTheme="minorHAnsi" w:cstheme="minorHAnsi"/>
          <w:color w:val="000000"/>
          <w:sz w:val="24"/>
          <w:szCs w:val="24"/>
        </w:rPr>
        <w:t xml:space="preserve">O item </w:t>
      </w:r>
      <w:r w:rsidR="001D7348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854D4E">
        <w:rPr>
          <w:rFonts w:asciiTheme="minorHAnsi" w:hAnsiTheme="minorHAnsi" w:cstheme="minorHAnsi"/>
          <w:color w:val="000000"/>
          <w:sz w:val="24"/>
          <w:szCs w:val="24"/>
        </w:rPr>
        <w:t>8</w:t>
      </w:r>
      <w:r w:rsidR="00557FF5" w:rsidRPr="00557FF5">
        <w:rPr>
          <w:rFonts w:asciiTheme="minorHAnsi" w:hAnsiTheme="minorHAnsi" w:cstheme="minorHAnsi"/>
          <w:color w:val="000000"/>
          <w:sz w:val="24"/>
          <w:szCs w:val="24"/>
        </w:rPr>
        <w:t xml:space="preserve"> poderá ser instalado em superfícies planas ou onduladas/irregulares.</w:t>
      </w:r>
    </w:p>
    <w:p w:rsidR="005178E0" w:rsidRDefault="00557FF5" w:rsidP="005178E0">
      <w:pPr>
        <w:spacing w:line="360" w:lineRule="auto"/>
        <w:ind w:firstLine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57FF5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A40003">
        <w:rPr>
          <w:rFonts w:asciiTheme="minorHAnsi" w:hAnsiTheme="minorHAnsi" w:cstheme="minorHAnsi"/>
          <w:b/>
          <w:color w:val="000000"/>
          <w:sz w:val="24"/>
          <w:szCs w:val="24"/>
        </w:rPr>
        <w:t>2.</w:t>
      </w:r>
      <w:r w:rsidR="00024715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Pr="00557FF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  <w:r w:rsidRPr="00557FF5">
        <w:rPr>
          <w:rFonts w:asciiTheme="minorHAnsi" w:hAnsiTheme="minorHAnsi" w:cstheme="minorHAnsi"/>
          <w:color w:val="000000"/>
          <w:sz w:val="24"/>
          <w:szCs w:val="24"/>
        </w:rPr>
        <w:t>As cores são determinadas pelo fiscal do contrato;</w:t>
      </w:r>
    </w:p>
    <w:p w:rsidR="005178E0" w:rsidRDefault="005178E0" w:rsidP="005178E0">
      <w:pPr>
        <w:spacing w:line="360" w:lineRule="auto"/>
        <w:ind w:firstLine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178E0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A40003">
        <w:rPr>
          <w:rFonts w:asciiTheme="minorHAnsi" w:hAnsiTheme="minorHAnsi" w:cstheme="minorHAnsi"/>
          <w:b/>
          <w:color w:val="000000"/>
          <w:sz w:val="24"/>
          <w:szCs w:val="24"/>
        </w:rPr>
        <w:t>2.</w:t>
      </w:r>
      <w:r w:rsidR="00024715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5178E0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Os itens deverão estar de acordo</w:t>
      </w:r>
      <w:r w:rsidRPr="00661870">
        <w:rPr>
          <w:rFonts w:ascii="Calibri" w:hAnsi="Calibri" w:cs="Calibri"/>
          <w:sz w:val="24"/>
          <w:szCs w:val="24"/>
        </w:rPr>
        <w:t xml:space="preserve"> com as Normas ABNT NBR 16071;</w:t>
      </w:r>
    </w:p>
    <w:p w:rsidR="00992F4A" w:rsidRPr="00992F4A" w:rsidRDefault="00992F4A" w:rsidP="00992F4A">
      <w:pPr>
        <w:spacing w:line="360" w:lineRule="auto"/>
        <w:ind w:firstLine="567"/>
        <w:jc w:val="both"/>
        <w:rPr>
          <w:rFonts w:ascii="Calibri" w:hAnsi="Calibri" w:cs="Calibri"/>
          <w:sz w:val="24"/>
          <w:szCs w:val="24"/>
        </w:rPr>
      </w:pPr>
      <w:r w:rsidRPr="00992F4A">
        <w:rPr>
          <w:rFonts w:ascii="Calibri" w:hAnsi="Calibri" w:cs="Calibri"/>
          <w:b/>
          <w:sz w:val="24"/>
          <w:szCs w:val="24"/>
        </w:rPr>
        <w:t>3.2.</w:t>
      </w:r>
      <w:r w:rsidR="00024715">
        <w:rPr>
          <w:rFonts w:ascii="Calibri" w:hAnsi="Calibri" w:cs="Calibri"/>
          <w:b/>
          <w:sz w:val="24"/>
          <w:szCs w:val="24"/>
        </w:rPr>
        <w:t>8</w:t>
      </w:r>
      <w:r w:rsidRPr="00992F4A">
        <w:rPr>
          <w:rFonts w:ascii="Calibri" w:hAnsi="Calibri" w:cs="Calibri"/>
          <w:b/>
          <w:sz w:val="24"/>
          <w:szCs w:val="24"/>
        </w:rPr>
        <w:t>.</w:t>
      </w:r>
      <w:r w:rsidRPr="00992F4A">
        <w:rPr>
          <w:rFonts w:ascii="Calibri" w:hAnsi="Calibri" w:cs="Calibri"/>
          <w:sz w:val="24"/>
          <w:szCs w:val="24"/>
        </w:rPr>
        <w:t xml:space="preserve"> TODOS OS ITENS aqui licitados deverão conter garantia de no mínimo 12 (doze) meses em relação a qualquer defeito de</w:t>
      </w:r>
      <w:r>
        <w:rPr>
          <w:rFonts w:ascii="Calibri" w:hAnsi="Calibri" w:cs="Calibri"/>
          <w:sz w:val="24"/>
          <w:szCs w:val="24"/>
        </w:rPr>
        <w:t xml:space="preserve"> </w:t>
      </w:r>
      <w:r w:rsidRPr="00992F4A">
        <w:rPr>
          <w:rFonts w:ascii="Calibri" w:hAnsi="Calibri" w:cs="Calibri"/>
          <w:sz w:val="24"/>
          <w:szCs w:val="24"/>
        </w:rPr>
        <w:t>fabricação;</w:t>
      </w:r>
    </w:p>
    <w:p w:rsidR="00992F4A" w:rsidRDefault="00992F4A" w:rsidP="00992F4A">
      <w:pPr>
        <w:spacing w:line="360" w:lineRule="auto"/>
        <w:ind w:firstLine="1276"/>
        <w:jc w:val="both"/>
        <w:rPr>
          <w:rFonts w:ascii="Calibri" w:hAnsi="Calibri" w:cs="Calibri"/>
          <w:sz w:val="24"/>
          <w:szCs w:val="24"/>
        </w:rPr>
      </w:pPr>
      <w:r w:rsidRPr="00992F4A">
        <w:rPr>
          <w:rFonts w:ascii="Calibri" w:hAnsi="Calibri" w:cs="Calibri"/>
          <w:b/>
          <w:sz w:val="24"/>
          <w:szCs w:val="24"/>
        </w:rPr>
        <w:t>3.2.</w:t>
      </w:r>
      <w:r w:rsidR="00024715">
        <w:rPr>
          <w:rFonts w:ascii="Calibri" w:hAnsi="Calibri" w:cs="Calibri"/>
          <w:b/>
          <w:sz w:val="24"/>
          <w:szCs w:val="24"/>
        </w:rPr>
        <w:t>8</w:t>
      </w:r>
      <w:r w:rsidRPr="00992F4A">
        <w:rPr>
          <w:rFonts w:ascii="Calibri" w:hAnsi="Calibri" w:cs="Calibri"/>
          <w:b/>
          <w:sz w:val="24"/>
          <w:szCs w:val="24"/>
        </w:rPr>
        <w:t>.1</w:t>
      </w:r>
      <w:r w:rsidRPr="00992F4A">
        <w:rPr>
          <w:rFonts w:ascii="Calibri" w:hAnsi="Calibri" w:cs="Calibri"/>
          <w:sz w:val="24"/>
          <w:szCs w:val="24"/>
        </w:rPr>
        <w:t xml:space="preserve"> A falha na prestação de serviços de instalação conterá garantia de 90 (noventa) dias da constatação;</w:t>
      </w:r>
    </w:p>
    <w:p w:rsidR="00BF265C" w:rsidRPr="00BF265C" w:rsidRDefault="00BF265C" w:rsidP="00BF265C">
      <w:pPr>
        <w:spacing w:before="240" w:after="24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F265C">
        <w:rPr>
          <w:rFonts w:ascii="Calibri" w:hAnsi="Calibri" w:cs="Calibri"/>
          <w:b/>
          <w:sz w:val="24"/>
          <w:szCs w:val="24"/>
        </w:rPr>
        <w:t>3.3. Especificação das amostras:</w:t>
      </w:r>
    </w:p>
    <w:p w:rsidR="00A40003" w:rsidRDefault="00270FB0" w:rsidP="00BF265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07929">
        <w:rPr>
          <w:rFonts w:ascii="Calibri" w:hAnsi="Calibri" w:cs="Calibri"/>
          <w:b/>
          <w:sz w:val="24"/>
          <w:szCs w:val="24"/>
        </w:rPr>
        <w:t>3.</w:t>
      </w:r>
      <w:r w:rsidR="00BF265C">
        <w:rPr>
          <w:rFonts w:ascii="Calibri" w:hAnsi="Calibri" w:cs="Calibri"/>
          <w:b/>
          <w:sz w:val="24"/>
          <w:szCs w:val="24"/>
        </w:rPr>
        <w:t>3.1</w:t>
      </w:r>
      <w:r w:rsidR="00A40003">
        <w:rPr>
          <w:rFonts w:ascii="Calibri" w:hAnsi="Calibri" w:cs="Calibri"/>
          <w:sz w:val="24"/>
          <w:szCs w:val="24"/>
        </w:rPr>
        <w:t>. Será exigido da licitante vencedora amostras, que deverão ser entregues em até 10 (dez) dias úteis após finalizada a fase de lances, sendo esta considerada essencial e classificatória para homologação do processo;</w:t>
      </w:r>
    </w:p>
    <w:p w:rsidR="00A40003" w:rsidRDefault="00BF265C" w:rsidP="00BF265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3.3.2. </w:t>
      </w:r>
      <w:r w:rsidR="00A40003" w:rsidRPr="00A40003">
        <w:rPr>
          <w:rFonts w:ascii="Calibri" w:hAnsi="Calibri" w:cs="Calibri"/>
          <w:sz w:val="24"/>
          <w:szCs w:val="24"/>
        </w:rPr>
        <w:t xml:space="preserve">A(s) amostra(s) </w:t>
      </w:r>
      <w:proofErr w:type="gramStart"/>
      <w:r w:rsidR="00A40003" w:rsidRPr="00A40003">
        <w:rPr>
          <w:rFonts w:ascii="Calibri" w:hAnsi="Calibri" w:cs="Calibri"/>
          <w:sz w:val="24"/>
          <w:szCs w:val="24"/>
        </w:rPr>
        <w:t>deverá(</w:t>
      </w:r>
      <w:proofErr w:type="spellStart"/>
      <w:proofErr w:type="gramEnd"/>
      <w:r w:rsidR="00A40003" w:rsidRPr="00A40003">
        <w:rPr>
          <w:rFonts w:ascii="Calibri" w:hAnsi="Calibri" w:cs="Calibri"/>
          <w:sz w:val="24"/>
          <w:szCs w:val="24"/>
        </w:rPr>
        <w:t>ão</w:t>
      </w:r>
      <w:proofErr w:type="spellEnd"/>
      <w:r w:rsidR="00A40003" w:rsidRPr="00A40003">
        <w:rPr>
          <w:rFonts w:ascii="Calibri" w:hAnsi="Calibri" w:cs="Calibri"/>
          <w:sz w:val="24"/>
          <w:szCs w:val="24"/>
        </w:rPr>
        <w:t>) ser(em) entregue(s) na Secretaria Municipal de Obras, dentro do horário de expediente do órgão (das 07h00min às 13</w:t>
      </w:r>
      <w:r w:rsidR="00C74EAD">
        <w:rPr>
          <w:rFonts w:ascii="Calibri" w:hAnsi="Calibri" w:cs="Calibri"/>
          <w:sz w:val="24"/>
          <w:szCs w:val="24"/>
        </w:rPr>
        <w:t>h00min), localizada na Rua: José</w:t>
      </w:r>
      <w:r w:rsidR="00A40003" w:rsidRPr="00A40003">
        <w:rPr>
          <w:rFonts w:ascii="Calibri" w:hAnsi="Calibri" w:cs="Calibri"/>
          <w:sz w:val="24"/>
          <w:szCs w:val="24"/>
        </w:rPr>
        <w:t xml:space="preserve"> Pereira Liberato nº 1899, Bairro São João Itajaí, CEP 88.305-410, ao qual será avaliada pelo Fiscal do contrato designado neste ato;</w:t>
      </w:r>
    </w:p>
    <w:p w:rsidR="00BF265C" w:rsidRPr="00661870" w:rsidRDefault="00BF265C" w:rsidP="00836A44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F265C">
        <w:rPr>
          <w:rFonts w:ascii="Calibri" w:hAnsi="Calibri" w:cs="Calibri"/>
          <w:b/>
          <w:sz w:val="24"/>
          <w:szCs w:val="24"/>
        </w:rPr>
        <w:lastRenderedPageBreak/>
        <w:t>3.3.3.</w:t>
      </w:r>
      <w:r>
        <w:rPr>
          <w:rFonts w:ascii="Calibri" w:hAnsi="Calibri" w:cs="Calibri"/>
          <w:sz w:val="24"/>
          <w:szCs w:val="24"/>
        </w:rPr>
        <w:t xml:space="preserve"> </w:t>
      </w:r>
      <w:r w:rsidRPr="00BF265C">
        <w:rPr>
          <w:rFonts w:ascii="Calibri" w:hAnsi="Calibri" w:cs="Calibri"/>
          <w:sz w:val="24"/>
          <w:szCs w:val="24"/>
        </w:rPr>
        <w:t xml:space="preserve">Deverão acompanhar as amostras dos </w:t>
      </w:r>
      <w:r>
        <w:rPr>
          <w:rFonts w:ascii="Calibri" w:hAnsi="Calibri" w:cs="Calibri"/>
          <w:sz w:val="24"/>
          <w:szCs w:val="24"/>
        </w:rPr>
        <w:t>lotes</w:t>
      </w:r>
      <w:r w:rsidR="007061BE">
        <w:rPr>
          <w:rFonts w:ascii="Calibri" w:hAnsi="Calibri" w:cs="Calibri"/>
          <w:sz w:val="24"/>
          <w:szCs w:val="24"/>
        </w:rPr>
        <w:t xml:space="preserve"> 1, 3 e 4</w:t>
      </w:r>
      <w:r w:rsidRPr="00BF265C">
        <w:rPr>
          <w:rFonts w:ascii="Calibri" w:hAnsi="Calibri" w:cs="Calibri"/>
          <w:sz w:val="24"/>
          <w:szCs w:val="24"/>
        </w:rPr>
        <w:t>, os seguintes documentos, emitidos pelo licitante:</w:t>
      </w:r>
      <w:r w:rsidRPr="00661870">
        <w:rPr>
          <w:rFonts w:ascii="Calibri" w:hAnsi="Calibri" w:cs="Calibri"/>
          <w:b/>
          <w:sz w:val="24"/>
          <w:szCs w:val="24"/>
        </w:rPr>
        <w:t xml:space="preserve"> </w:t>
      </w:r>
    </w:p>
    <w:p w:rsidR="00BF265C" w:rsidRPr="00661870" w:rsidRDefault="00BF265C" w:rsidP="00836A44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 xml:space="preserve">a) </w:t>
      </w:r>
      <w:r w:rsidRPr="00BF265C">
        <w:rPr>
          <w:rFonts w:ascii="Calibri" w:hAnsi="Calibri" w:cs="Calibri"/>
          <w:sz w:val="24"/>
          <w:szCs w:val="24"/>
        </w:rPr>
        <w:t>Declaração atestando que o material utilizado na fabricação dos aparelhos atende os seguintes itens:</w:t>
      </w:r>
    </w:p>
    <w:p w:rsidR="00BF265C" w:rsidRPr="00661870" w:rsidRDefault="00BF265C" w:rsidP="00836A44">
      <w:pPr>
        <w:spacing w:line="360" w:lineRule="auto"/>
        <w:ind w:firstLine="567"/>
        <w:jc w:val="both"/>
        <w:rPr>
          <w:rFonts w:ascii="Calibri" w:hAnsi="Calibri" w:cs="Calibri"/>
          <w:color w:val="000000"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 xml:space="preserve">a.1) </w:t>
      </w:r>
      <w:r w:rsidRPr="00661870">
        <w:rPr>
          <w:rFonts w:ascii="Calibri" w:hAnsi="Calibri" w:cs="Calibri"/>
          <w:sz w:val="24"/>
          <w:szCs w:val="24"/>
        </w:rPr>
        <w:t>T</w:t>
      </w:r>
      <w:r w:rsidRPr="00661870">
        <w:rPr>
          <w:rFonts w:ascii="Calibri" w:hAnsi="Calibri" w:cs="Calibri"/>
          <w:color w:val="000000"/>
          <w:sz w:val="24"/>
          <w:szCs w:val="24"/>
        </w:rPr>
        <w:t>este de composição do aço,</w:t>
      </w:r>
      <w:r w:rsidR="00677F01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661870">
        <w:rPr>
          <w:rFonts w:ascii="Calibri" w:hAnsi="Calibri" w:cs="Calibri"/>
          <w:color w:val="000000"/>
          <w:sz w:val="24"/>
          <w:szCs w:val="24"/>
        </w:rPr>
        <w:t>conforme NBR 87/00;</w:t>
      </w:r>
    </w:p>
    <w:p w:rsidR="00BF265C" w:rsidRPr="00661870" w:rsidRDefault="00BF265C" w:rsidP="00836A44">
      <w:pPr>
        <w:spacing w:line="360" w:lineRule="auto"/>
        <w:ind w:firstLine="567"/>
        <w:jc w:val="both"/>
        <w:rPr>
          <w:rFonts w:ascii="Calibri" w:hAnsi="Calibri" w:cs="Calibri"/>
          <w:color w:val="000000"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 xml:space="preserve">a.2) </w:t>
      </w:r>
      <w:r w:rsidRPr="00661870">
        <w:rPr>
          <w:rFonts w:ascii="Calibri" w:hAnsi="Calibri" w:cs="Calibri"/>
          <w:color w:val="000000"/>
          <w:sz w:val="24"/>
          <w:szCs w:val="24"/>
        </w:rPr>
        <w:t xml:space="preserve">Teste de exposição á névoa salina de no mínimo 2.000 h (duas mil horas); </w:t>
      </w:r>
    </w:p>
    <w:p w:rsidR="00BF265C" w:rsidRPr="00661870" w:rsidRDefault="00BF265C" w:rsidP="00677F01">
      <w:pPr>
        <w:spacing w:after="240" w:line="360" w:lineRule="auto"/>
        <w:ind w:firstLine="567"/>
        <w:rPr>
          <w:rFonts w:ascii="Calibri" w:hAnsi="Calibri" w:cs="Calibri"/>
          <w:sz w:val="24"/>
          <w:szCs w:val="24"/>
        </w:rPr>
      </w:pPr>
      <w:r w:rsidRPr="00661870">
        <w:rPr>
          <w:rFonts w:ascii="Calibri" w:hAnsi="Calibri" w:cs="Calibri"/>
          <w:b/>
          <w:color w:val="000000"/>
          <w:sz w:val="24"/>
          <w:szCs w:val="24"/>
        </w:rPr>
        <w:t xml:space="preserve">a.3) </w:t>
      </w:r>
      <w:r w:rsidRPr="00661870">
        <w:rPr>
          <w:rFonts w:ascii="Calibri" w:hAnsi="Calibri" w:cs="Calibri"/>
          <w:sz w:val="24"/>
          <w:szCs w:val="24"/>
        </w:rPr>
        <w:t xml:space="preserve">Declaração do licitante atestando a Ergonomia e Biomecânica dos parques; </w:t>
      </w:r>
    </w:p>
    <w:p w:rsidR="00836A44" w:rsidRPr="00661870" w:rsidRDefault="00BF265C" w:rsidP="00836A44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 xml:space="preserve">b) </w:t>
      </w:r>
      <w:r w:rsidRPr="00661870">
        <w:rPr>
          <w:rFonts w:ascii="Calibri" w:hAnsi="Calibri" w:cs="Calibri"/>
          <w:sz w:val="24"/>
          <w:szCs w:val="24"/>
        </w:rPr>
        <w:t>Todas as declarações exigidas acima, terão, por parte de seu emissor, a responsabilidade da veracidade de seu conteúdo, sob as penas da Lei, inclusive, cancelamento da ata com inscrição do infrator no rol de inidoneidade.</w:t>
      </w:r>
      <w:r w:rsidRPr="00661870">
        <w:rPr>
          <w:rFonts w:ascii="Calibri" w:hAnsi="Calibri" w:cs="Calibri"/>
          <w:b/>
          <w:sz w:val="24"/>
          <w:szCs w:val="24"/>
        </w:rPr>
        <w:t xml:space="preserve"> </w:t>
      </w:r>
    </w:p>
    <w:p w:rsidR="00BF265C" w:rsidRPr="00661870" w:rsidRDefault="00BF265C" w:rsidP="00836A44">
      <w:pPr>
        <w:spacing w:before="24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 xml:space="preserve">c) </w:t>
      </w:r>
      <w:r w:rsidRPr="00836A44">
        <w:rPr>
          <w:rFonts w:ascii="Calibri" w:hAnsi="Calibri" w:cs="Calibri"/>
          <w:sz w:val="24"/>
          <w:szCs w:val="24"/>
        </w:rPr>
        <w:t>Todos os materiais, deverão ser comprovadamente de primeira qualidade e deverão satisfazer rigorosament</w:t>
      </w:r>
      <w:r w:rsidR="00836A44">
        <w:rPr>
          <w:rFonts w:ascii="Calibri" w:hAnsi="Calibri" w:cs="Calibri"/>
          <w:sz w:val="24"/>
          <w:szCs w:val="24"/>
        </w:rPr>
        <w:t>e as condições estipuladas nas e</w:t>
      </w:r>
      <w:r w:rsidRPr="00836A44">
        <w:rPr>
          <w:rFonts w:ascii="Calibri" w:hAnsi="Calibri" w:cs="Calibri"/>
          <w:sz w:val="24"/>
          <w:szCs w:val="24"/>
        </w:rPr>
        <w:t xml:space="preserve">specificações. Além disso, os materiais deverão atender, necessariamente, a todas as Normas, Especificações, Métodos, Padronizações, Terminologias, e Símbolos da ABNT, que lhes forem aplicáveis, </w:t>
      </w:r>
      <w:r w:rsidRPr="008B065F">
        <w:rPr>
          <w:rFonts w:ascii="Calibri" w:hAnsi="Calibri" w:cs="Calibri"/>
          <w:sz w:val="24"/>
          <w:szCs w:val="24"/>
        </w:rPr>
        <w:t>em especial a NBR 8094</w:t>
      </w:r>
      <w:r w:rsidRPr="00836A44">
        <w:rPr>
          <w:rFonts w:ascii="Calibri" w:hAnsi="Calibri" w:cs="Calibri"/>
          <w:sz w:val="24"/>
          <w:szCs w:val="24"/>
        </w:rPr>
        <w:t xml:space="preserve"> – Corrosão por Exposição à Névoa Salina</w:t>
      </w:r>
      <w:r w:rsidR="00836A44">
        <w:rPr>
          <w:rFonts w:ascii="Calibri" w:hAnsi="Calibri" w:cs="Calibri"/>
          <w:sz w:val="24"/>
          <w:szCs w:val="24"/>
        </w:rPr>
        <w:t>.</w:t>
      </w:r>
    </w:p>
    <w:p w:rsidR="00BF265C" w:rsidRPr="00661870" w:rsidRDefault="00BF265C" w:rsidP="00836A44">
      <w:pPr>
        <w:spacing w:line="360" w:lineRule="auto"/>
        <w:ind w:firstLine="426"/>
        <w:jc w:val="both"/>
        <w:rPr>
          <w:rFonts w:ascii="Calibri" w:hAnsi="Calibri" w:cs="Calibri"/>
          <w:color w:val="000000"/>
          <w:sz w:val="24"/>
          <w:szCs w:val="24"/>
        </w:rPr>
      </w:pPr>
      <w:r w:rsidRPr="00661870">
        <w:rPr>
          <w:rFonts w:ascii="Calibri" w:hAnsi="Calibri" w:cs="Calibri"/>
          <w:b/>
          <w:color w:val="000000"/>
          <w:sz w:val="24"/>
          <w:szCs w:val="24"/>
        </w:rPr>
        <w:t>c.1)</w:t>
      </w:r>
      <w:r w:rsidRPr="00661870">
        <w:rPr>
          <w:rFonts w:ascii="Calibri" w:hAnsi="Calibri" w:cs="Calibri"/>
          <w:color w:val="000000"/>
          <w:sz w:val="24"/>
          <w:szCs w:val="24"/>
        </w:rPr>
        <w:t xml:space="preserve"> O teste de névoa salina é amplamente aceito como uma ferramenta para avaliação da uniformidade na espessura e porosidade de revestimentos metálicos ou não metálicos, sendo um dos ensaios mais aplicados para determinar a resistência a </w:t>
      </w:r>
      <w:r w:rsidR="00836A44">
        <w:rPr>
          <w:rFonts w:ascii="Calibri" w:hAnsi="Calibri" w:cs="Calibri"/>
          <w:color w:val="000000"/>
          <w:sz w:val="24"/>
          <w:szCs w:val="24"/>
        </w:rPr>
        <w:t xml:space="preserve">corrosão em atmosfera marítima </w:t>
      </w:r>
      <w:r w:rsidRPr="00661870">
        <w:rPr>
          <w:rFonts w:ascii="Calibri" w:hAnsi="Calibri" w:cs="Calibri"/>
          <w:color w:val="000000"/>
          <w:sz w:val="24"/>
          <w:szCs w:val="24"/>
        </w:rPr>
        <w:t>(teste de</w:t>
      </w:r>
      <w:r w:rsidR="00836A44">
        <w:rPr>
          <w:rFonts w:ascii="Calibri" w:hAnsi="Calibri" w:cs="Calibri"/>
          <w:color w:val="000000"/>
          <w:sz w:val="24"/>
          <w:szCs w:val="24"/>
        </w:rPr>
        <w:t xml:space="preserve"> exposição de no mínimo 2000 h);</w:t>
      </w:r>
    </w:p>
    <w:p w:rsidR="00BF265C" w:rsidRPr="00661870" w:rsidRDefault="00BF265C" w:rsidP="00836A44">
      <w:pPr>
        <w:spacing w:before="24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61870">
        <w:rPr>
          <w:rFonts w:ascii="Calibri" w:hAnsi="Calibri" w:cs="Calibri"/>
          <w:color w:val="000000"/>
          <w:sz w:val="24"/>
          <w:szCs w:val="24"/>
        </w:rPr>
        <w:t>Ademais, considerando que se trata de um Município litorâneo, o teste exigido encontra fundamento de sua exigência, principalmente, quanto a durabilidade dos materiais, que principalmente, estarão expostos ao clima, bem como, a própria salinidade.</w:t>
      </w:r>
    </w:p>
    <w:p w:rsidR="00BF265C" w:rsidRPr="00661870" w:rsidRDefault="00BF265C" w:rsidP="00836A44">
      <w:pPr>
        <w:spacing w:before="24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661870">
        <w:rPr>
          <w:rFonts w:ascii="Calibri" w:hAnsi="Calibri" w:cs="Calibri"/>
          <w:b/>
          <w:color w:val="000000"/>
          <w:sz w:val="24"/>
          <w:szCs w:val="24"/>
        </w:rPr>
        <w:t>3.3.</w:t>
      </w:r>
      <w:r w:rsidR="00836A44">
        <w:rPr>
          <w:rFonts w:ascii="Calibri" w:hAnsi="Calibri" w:cs="Calibri"/>
          <w:b/>
          <w:color w:val="000000"/>
          <w:sz w:val="24"/>
          <w:szCs w:val="24"/>
        </w:rPr>
        <w:t>4.</w:t>
      </w:r>
      <w:r w:rsidRPr="00661870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661870">
        <w:rPr>
          <w:rFonts w:ascii="Calibri" w:hAnsi="Calibri" w:cs="Calibri"/>
          <w:color w:val="000000"/>
          <w:sz w:val="24"/>
          <w:szCs w:val="24"/>
        </w:rPr>
        <w:t xml:space="preserve">As amostras serão analisadas pela equipe técnica da Secretaria Municipal de Obras, ao qual emitirão parecer em até 10 (dez) dias, justificado, sobre a aprovação ou não;  </w:t>
      </w:r>
    </w:p>
    <w:p w:rsidR="00BF265C" w:rsidRPr="00661870" w:rsidRDefault="00836A44" w:rsidP="00836A44">
      <w:pPr>
        <w:spacing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3.3.5.</w:t>
      </w:r>
      <w:r w:rsidR="00BF265C" w:rsidRPr="00661870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BF265C" w:rsidRPr="00661870">
        <w:rPr>
          <w:rFonts w:ascii="Calibri" w:hAnsi="Calibri" w:cs="Calibri"/>
          <w:color w:val="000000"/>
          <w:sz w:val="24"/>
          <w:szCs w:val="24"/>
        </w:rPr>
        <w:t xml:space="preserve">O parecer será encaminhado ao Pregoeiro, que comunicará os participantes, na forma e prazo legal.  </w:t>
      </w:r>
    </w:p>
    <w:p w:rsidR="00BF265C" w:rsidRPr="00661870" w:rsidRDefault="00836A44" w:rsidP="00836A44">
      <w:pPr>
        <w:spacing w:line="360" w:lineRule="auto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color w:val="000000"/>
          <w:sz w:val="24"/>
          <w:szCs w:val="24"/>
        </w:rPr>
        <w:lastRenderedPageBreak/>
        <w:t>3.3.6.</w:t>
      </w:r>
      <w:r w:rsidR="00BF265C" w:rsidRPr="00661870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BF265C" w:rsidRPr="00661870">
        <w:rPr>
          <w:rFonts w:ascii="Calibri" w:hAnsi="Calibri" w:cs="Calibri"/>
          <w:sz w:val="24"/>
          <w:szCs w:val="24"/>
        </w:rPr>
        <w:t>Será inabilitada a licitante intimada que não apresentar a amostra no prazo estabelecido ou apresentá-la em desacordo com a especificação técnica;</w:t>
      </w:r>
    </w:p>
    <w:p w:rsidR="00BF265C" w:rsidRPr="00661870" w:rsidRDefault="00BF265C" w:rsidP="00836A44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>3.</w:t>
      </w:r>
      <w:r w:rsidR="003A287A">
        <w:rPr>
          <w:rFonts w:ascii="Calibri" w:hAnsi="Calibri" w:cs="Calibri"/>
          <w:b/>
          <w:sz w:val="24"/>
          <w:szCs w:val="24"/>
        </w:rPr>
        <w:t>3.7</w:t>
      </w:r>
      <w:r w:rsidRPr="00661870">
        <w:rPr>
          <w:rFonts w:ascii="Calibri" w:hAnsi="Calibri" w:cs="Calibri"/>
          <w:b/>
          <w:sz w:val="24"/>
          <w:szCs w:val="24"/>
        </w:rPr>
        <w:t xml:space="preserve">. </w:t>
      </w:r>
      <w:r w:rsidRPr="00661870">
        <w:rPr>
          <w:rFonts w:ascii="Calibri" w:hAnsi="Calibri" w:cs="Calibri"/>
          <w:sz w:val="24"/>
          <w:szCs w:val="24"/>
        </w:rPr>
        <w:t>Caso o material tenha sido reprovado, o segundo colocado na ordem de classificação será convocado a entregar uma amostra idêntica à do material ofertado, para testes, obedecendo os mesmos prazos já mencionados, e assim sucessivamente, até que se tenha uma amostra aprovada;</w:t>
      </w:r>
    </w:p>
    <w:p w:rsidR="00BF265C" w:rsidRPr="00661870" w:rsidRDefault="00BF265C" w:rsidP="00836A44">
      <w:pPr>
        <w:spacing w:line="360" w:lineRule="auto"/>
        <w:ind w:right="48"/>
        <w:jc w:val="both"/>
        <w:rPr>
          <w:rFonts w:ascii="Calibri" w:hAnsi="Calibri" w:cs="Calibri"/>
          <w:b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>3.</w:t>
      </w:r>
      <w:r w:rsidR="003A287A">
        <w:rPr>
          <w:rFonts w:ascii="Calibri" w:hAnsi="Calibri" w:cs="Calibri"/>
          <w:b/>
          <w:sz w:val="24"/>
          <w:szCs w:val="24"/>
        </w:rPr>
        <w:t>3.8.</w:t>
      </w:r>
      <w:r w:rsidRPr="00661870">
        <w:rPr>
          <w:rFonts w:ascii="Calibri" w:hAnsi="Calibri" w:cs="Calibri"/>
          <w:b/>
          <w:sz w:val="24"/>
          <w:szCs w:val="24"/>
        </w:rPr>
        <w:t xml:space="preserve"> </w:t>
      </w:r>
      <w:r w:rsidRPr="00661870">
        <w:rPr>
          <w:rFonts w:ascii="Calibri" w:hAnsi="Calibri" w:cs="Calibri"/>
          <w:sz w:val="24"/>
          <w:szCs w:val="24"/>
        </w:rPr>
        <w:t xml:space="preserve">O proponente deverá retirar a(s) amostra(s), no máximo em 60 (sessenta) dias após a data da publicação da HOMOLOGAÇÃO deste Pregão, independentemente dela(s) </w:t>
      </w:r>
      <w:proofErr w:type="gramStart"/>
      <w:r w:rsidRPr="00661870">
        <w:rPr>
          <w:rFonts w:ascii="Calibri" w:hAnsi="Calibri" w:cs="Calibri"/>
          <w:sz w:val="24"/>
          <w:szCs w:val="24"/>
        </w:rPr>
        <w:t>ter(</w:t>
      </w:r>
      <w:proofErr w:type="gramEnd"/>
      <w:r w:rsidRPr="00661870">
        <w:rPr>
          <w:rFonts w:ascii="Calibri" w:hAnsi="Calibri" w:cs="Calibri"/>
          <w:sz w:val="24"/>
          <w:szCs w:val="24"/>
        </w:rPr>
        <w:t>em) sido aprovada(s) ou não, sendo que, findo tal prazo, a CONTRATANTE poderá conferir à(s) amostra(s) o fim que lhe julgar apropriado, inclusive sua destruição;</w:t>
      </w:r>
    </w:p>
    <w:p w:rsidR="00BF265C" w:rsidRPr="00661870" w:rsidRDefault="00BF265C" w:rsidP="00836A44">
      <w:pPr>
        <w:spacing w:line="360" w:lineRule="auto"/>
        <w:ind w:right="48"/>
        <w:jc w:val="both"/>
        <w:rPr>
          <w:rFonts w:ascii="Calibri" w:hAnsi="Calibri" w:cs="Calibri"/>
          <w:sz w:val="24"/>
          <w:szCs w:val="24"/>
        </w:rPr>
      </w:pPr>
      <w:r w:rsidRPr="00661870">
        <w:rPr>
          <w:rFonts w:ascii="Calibri" w:hAnsi="Calibri" w:cs="Calibri"/>
          <w:b/>
          <w:sz w:val="24"/>
          <w:szCs w:val="24"/>
        </w:rPr>
        <w:t>3.</w:t>
      </w:r>
      <w:r w:rsidR="003A287A">
        <w:rPr>
          <w:rFonts w:ascii="Calibri" w:hAnsi="Calibri" w:cs="Calibri"/>
          <w:b/>
          <w:sz w:val="24"/>
          <w:szCs w:val="24"/>
        </w:rPr>
        <w:t>3.9</w:t>
      </w:r>
      <w:r w:rsidRPr="00661870">
        <w:rPr>
          <w:rFonts w:ascii="Calibri" w:hAnsi="Calibri" w:cs="Calibri"/>
          <w:b/>
          <w:sz w:val="24"/>
          <w:szCs w:val="24"/>
        </w:rPr>
        <w:t xml:space="preserve">. </w:t>
      </w:r>
      <w:r w:rsidRPr="00661870">
        <w:rPr>
          <w:rFonts w:ascii="Calibri" w:hAnsi="Calibri" w:cs="Calibri"/>
          <w:sz w:val="24"/>
          <w:szCs w:val="24"/>
        </w:rPr>
        <w:t>As amostras serão devolvidas no estado em que se encontrarem após a realização dos testes;</w:t>
      </w:r>
    </w:p>
    <w:p w:rsidR="00BF265C" w:rsidRDefault="00BF265C" w:rsidP="003A287A">
      <w:pPr>
        <w:spacing w:line="360" w:lineRule="auto"/>
        <w:ind w:right="48"/>
        <w:jc w:val="both"/>
        <w:rPr>
          <w:rFonts w:ascii="Calibri" w:hAnsi="Calibri" w:cs="Calibri"/>
          <w:sz w:val="24"/>
          <w:szCs w:val="24"/>
        </w:rPr>
      </w:pPr>
      <w:r w:rsidRPr="00661870">
        <w:rPr>
          <w:rFonts w:ascii="Calibri" w:hAnsi="Calibri" w:cs="Calibri"/>
          <w:b/>
          <w:color w:val="000000"/>
          <w:sz w:val="24"/>
          <w:szCs w:val="24"/>
        </w:rPr>
        <w:t>3.3.</w:t>
      </w:r>
      <w:r w:rsidR="003A287A">
        <w:rPr>
          <w:rFonts w:ascii="Calibri" w:hAnsi="Calibri" w:cs="Calibri"/>
          <w:b/>
          <w:color w:val="000000"/>
          <w:sz w:val="24"/>
          <w:szCs w:val="24"/>
        </w:rPr>
        <w:t>10</w:t>
      </w:r>
      <w:r w:rsidRPr="00661870">
        <w:rPr>
          <w:rFonts w:ascii="Calibri" w:hAnsi="Calibri" w:cs="Calibri"/>
          <w:b/>
          <w:color w:val="000000"/>
          <w:sz w:val="24"/>
          <w:szCs w:val="24"/>
        </w:rPr>
        <w:t xml:space="preserve">. </w:t>
      </w:r>
      <w:r w:rsidRPr="00661870">
        <w:rPr>
          <w:rFonts w:ascii="Calibri" w:hAnsi="Calibri" w:cs="Calibri"/>
          <w:sz w:val="24"/>
          <w:szCs w:val="24"/>
        </w:rPr>
        <w:t>O material apresentado como amostra pela licitante vencedora não será considerado no quantitativo do escopo contratado;</w:t>
      </w:r>
    </w:p>
    <w:p w:rsidR="007F08E1" w:rsidRPr="007872B9" w:rsidRDefault="007F08E1" w:rsidP="00B417A9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7F08E1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 w:rsidR="00DB6BE1"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AC0A4B" w:rsidRPr="00AC0A4B" w:rsidRDefault="003967CB" w:rsidP="000374A3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3967CB" w:rsidRPr="007872B9" w:rsidRDefault="003967CB" w:rsidP="000374A3">
      <w:pPr>
        <w:tabs>
          <w:tab w:val="left" w:pos="792"/>
        </w:tabs>
        <w:suppressAutoHyphens/>
        <w:spacing w:after="240"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3967CB" w:rsidRPr="00BA03EA" w:rsidRDefault="003967CB" w:rsidP="00BA03EA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BA03EA" w:rsidRPr="00661870">
        <w:rPr>
          <w:rFonts w:ascii="Calibri" w:hAnsi="Calibri" w:cs="Calibri"/>
          <w:sz w:val="24"/>
          <w:szCs w:val="24"/>
        </w:rPr>
        <w:t>O fornecimento e a instalação, quando solicitado, deverá ser feito de acordo com a solicitação da Secretaria Municipal de Obras, através da emissão da Autorização de Fornecimento (A.F) previamente assinada, com prazo máximo de entrega/instalação de</w:t>
      </w:r>
      <w:r w:rsidR="00BA03EA" w:rsidRPr="00661870">
        <w:rPr>
          <w:rFonts w:ascii="Calibri" w:hAnsi="Calibri" w:cs="Calibri"/>
          <w:b/>
          <w:sz w:val="24"/>
          <w:szCs w:val="24"/>
        </w:rPr>
        <w:t xml:space="preserve"> </w:t>
      </w:r>
      <w:r w:rsidR="00BA03EA" w:rsidRPr="0068496A">
        <w:rPr>
          <w:rFonts w:ascii="Calibri" w:hAnsi="Calibri" w:cs="Calibri"/>
          <w:sz w:val="24"/>
          <w:szCs w:val="24"/>
        </w:rPr>
        <w:t>30 (trinta) dias, a contar do envio daquela ao e-mail, no endereço cadastrado pela contratada</w:t>
      </w:r>
      <w:r w:rsidR="00BA03EA" w:rsidRPr="00661870">
        <w:rPr>
          <w:rFonts w:ascii="Calibri" w:hAnsi="Calibri" w:cs="Calibri"/>
          <w:b/>
          <w:sz w:val="24"/>
          <w:szCs w:val="24"/>
        </w:rPr>
        <w:t xml:space="preserve">, </w:t>
      </w:r>
      <w:r w:rsidR="00BA03EA" w:rsidRPr="00661870">
        <w:rPr>
          <w:rFonts w:ascii="Calibri" w:hAnsi="Calibri" w:cs="Calibri"/>
          <w:sz w:val="24"/>
          <w:szCs w:val="24"/>
        </w:rPr>
        <w:t>sob supervisão do fiscal;</w:t>
      </w:r>
    </w:p>
    <w:p w:rsidR="003967CB" w:rsidRDefault="00DB6BE1" w:rsidP="007E74B0">
      <w:pPr>
        <w:spacing w:before="240" w:after="240" w:line="360" w:lineRule="auto"/>
        <w:ind w:firstLine="567"/>
        <w:jc w:val="both"/>
        <w:rPr>
          <w:rFonts w:ascii="Calibri" w:hAnsi="Calibri" w:cs="Calibr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4.2.1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BA03EA" w:rsidRPr="00661870">
        <w:rPr>
          <w:rFonts w:ascii="Calibri" w:hAnsi="Calibri" w:cs="Calibri"/>
          <w:sz w:val="24"/>
          <w:szCs w:val="24"/>
        </w:rPr>
        <w:t xml:space="preserve">O material será entregue em lugar previamente </w:t>
      </w:r>
      <w:r w:rsidR="00BA03EA" w:rsidRPr="00661870">
        <w:rPr>
          <w:rFonts w:ascii="Calibri" w:hAnsi="Calibri" w:cs="Calibri"/>
          <w:b/>
          <w:sz w:val="24"/>
          <w:szCs w:val="24"/>
        </w:rPr>
        <w:t>indicado</w:t>
      </w:r>
      <w:r w:rsidR="00BA03EA" w:rsidRPr="00661870">
        <w:rPr>
          <w:rFonts w:ascii="Calibri" w:hAnsi="Calibri" w:cs="Calibri"/>
          <w:sz w:val="24"/>
          <w:szCs w:val="24"/>
        </w:rPr>
        <w:t xml:space="preserve"> ao contratado, ficando sob sua responsabilidade as despesas de transporte, carga</w:t>
      </w:r>
      <w:r w:rsidR="00D0077F">
        <w:rPr>
          <w:rFonts w:ascii="Calibri" w:hAnsi="Calibri" w:cs="Calibri"/>
          <w:sz w:val="24"/>
          <w:szCs w:val="24"/>
        </w:rPr>
        <w:t>, descarga, instalação e fretes;</w:t>
      </w:r>
    </w:p>
    <w:p w:rsidR="00D0077F" w:rsidRPr="007872B9" w:rsidRDefault="00D0077F" w:rsidP="007E74B0">
      <w:pPr>
        <w:spacing w:before="240" w:after="240"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D0077F">
        <w:rPr>
          <w:rFonts w:ascii="Calibri" w:hAnsi="Calibri" w:cs="Calibri"/>
          <w:b/>
          <w:sz w:val="24"/>
          <w:szCs w:val="24"/>
        </w:rPr>
        <w:t>4.2.2.</w:t>
      </w:r>
      <w:r>
        <w:rPr>
          <w:rFonts w:ascii="Calibri" w:hAnsi="Calibri" w:cs="Calibri"/>
          <w:sz w:val="24"/>
          <w:szCs w:val="24"/>
        </w:rPr>
        <w:t xml:space="preserve"> </w:t>
      </w:r>
      <w:r w:rsidRPr="00D0077F">
        <w:rPr>
          <w:rFonts w:ascii="Calibri" w:hAnsi="Calibri" w:cs="Calibri"/>
          <w:sz w:val="24"/>
          <w:szCs w:val="24"/>
        </w:rPr>
        <w:t>Será considerada a entrega do item quando o mesmo tiver sua total instalação no local indicado pelo fiscal do contrato</w:t>
      </w:r>
      <w:r>
        <w:rPr>
          <w:rFonts w:ascii="Calibri" w:hAnsi="Calibri" w:cs="Calibri"/>
          <w:sz w:val="24"/>
          <w:szCs w:val="24"/>
        </w:rPr>
        <w:t>;</w:t>
      </w:r>
    </w:p>
    <w:p w:rsidR="003967CB" w:rsidRPr="007872B9" w:rsidRDefault="003967C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</w:t>
      </w:r>
      <w:r w:rsidR="00943F64">
        <w:rPr>
          <w:rFonts w:asciiTheme="minorHAnsi" w:hAnsiTheme="minorHAnsi" w:cstheme="minorHAnsi"/>
          <w:sz w:val="24"/>
          <w:szCs w:val="24"/>
        </w:rPr>
        <w:t xml:space="preserve">aquisição </w:t>
      </w:r>
      <w:r w:rsidRPr="007872B9">
        <w:rPr>
          <w:rFonts w:asciiTheme="minorHAnsi" w:hAnsiTheme="minorHAnsi" w:cstheme="minorHAnsi"/>
          <w:sz w:val="24"/>
          <w:szCs w:val="24"/>
        </w:rPr>
        <w:t>dos mesmos;</w:t>
      </w:r>
    </w:p>
    <w:p w:rsidR="003967CB" w:rsidRDefault="003967CB" w:rsidP="00BA03EA">
      <w:pPr>
        <w:shd w:val="clear" w:color="auto" w:fill="FFFFFF"/>
        <w:spacing w:before="240" w:after="160" w:line="360" w:lineRule="auto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DB6BE1"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BA03EA" w:rsidRPr="00661870">
        <w:rPr>
          <w:rFonts w:ascii="Calibri" w:hAnsi="Calibri" w:cs="Calibri"/>
          <w:sz w:val="24"/>
          <w:szCs w:val="24"/>
          <w:shd w:val="clear" w:color="auto" w:fill="FFFFFF"/>
        </w:rPr>
        <w:t>Os materiais poderão ser rejeitados, no todo ou em partes, quando em desacordo com as especificações constantes neste Termo de Referência e na proposta, devendo ser substituídos no prazo de 24h (vinte e quatro horas), a contar da notificação da contratada às suas custas, sem prejuízo da aplicação das penalidades;</w:t>
      </w:r>
    </w:p>
    <w:p w:rsidR="00BA03EA" w:rsidRPr="00BA03EA" w:rsidRDefault="00BA03EA" w:rsidP="00BA03EA">
      <w:pPr>
        <w:shd w:val="clear" w:color="auto" w:fill="FFFFFF"/>
        <w:spacing w:before="240" w:after="160" w:line="360" w:lineRule="auto"/>
        <w:ind w:firstLine="567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BA03EA">
        <w:rPr>
          <w:rFonts w:ascii="Calibri" w:hAnsi="Calibri" w:cs="Calibri"/>
          <w:b/>
          <w:sz w:val="24"/>
          <w:szCs w:val="24"/>
          <w:shd w:val="clear" w:color="auto" w:fill="FFFFFF"/>
        </w:rPr>
        <w:t>4.4.1.</w:t>
      </w:r>
      <w:r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Pr="00661870">
        <w:rPr>
          <w:rFonts w:ascii="Calibri" w:hAnsi="Calibri" w:cs="Calibri"/>
          <w:sz w:val="24"/>
          <w:szCs w:val="24"/>
          <w:shd w:val="clear" w:color="auto" w:fill="FFFFFF"/>
        </w:rPr>
        <w:t xml:space="preserve">As notificações se darão via e-mail e aplicativo de comunicação, ambos, informados pela Contratada, presumindo-se como entregues, para fins de contagem de prazo;  </w:t>
      </w:r>
    </w:p>
    <w:p w:rsidR="006D4DFF" w:rsidRDefault="00DB6BE1" w:rsidP="009F579C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3967CB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9F579C">
        <w:rPr>
          <w:rFonts w:asciiTheme="minorHAnsi" w:hAnsiTheme="minorHAnsi" w:cstheme="minorHAnsi"/>
          <w:sz w:val="24"/>
          <w:szCs w:val="24"/>
        </w:rPr>
        <w:t>Os pagamentos serão efetuados no prazo de até 30 (trinta) dias a contar do recebimento da nota fiscal devidamente assinada pelo fiscal do contrato/ata.</w:t>
      </w:r>
    </w:p>
    <w:p w:rsidR="00D0077F" w:rsidRPr="009F579C" w:rsidRDefault="00D0077F" w:rsidP="009F579C">
      <w:pPr>
        <w:overflowPunct/>
        <w:autoSpaceDE/>
        <w:autoSpaceDN/>
        <w:adjustRightInd/>
        <w:spacing w:before="240" w:line="360" w:lineRule="auto"/>
        <w:textAlignment w:val="auto"/>
        <w:rPr>
          <w:rFonts w:asciiTheme="minorHAnsi" w:hAnsiTheme="minorHAnsi" w:cstheme="minorHAnsi"/>
          <w:sz w:val="24"/>
          <w:szCs w:val="24"/>
        </w:rPr>
        <w:sectPr w:rsidR="00D0077F" w:rsidRPr="009F579C" w:rsidSect="00FE461A">
          <w:headerReference w:type="default" r:id="rId9"/>
          <w:footerReference w:type="default" r:id="rId10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6D4DFF" w:rsidRPr="000374A3" w:rsidRDefault="006D4DFF" w:rsidP="009F579C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  <w:sectPr w:rsidR="006D4DFF" w:rsidRPr="000374A3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5B036B" w:rsidRDefault="007F08E1" w:rsidP="00C728E3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5</w:t>
      </w:r>
      <w:r w:rsidR="003372FC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595358">
        <w:rPr>
          <w:rFonts w:asciiTheme="minorHAnsi" w:hAnsiTheme="minorHAnsi" w:cstheme="minorHAnsi"/>
          <w:b/>
          <w:sz w:val="24"/>
          <w:szCs w:val="24"/>
        </w:rPr>
        <w:t xml:space="preserve">Para todos os participantes: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Apresentar Atestado de capacidade Técnica, em nome do licitante, fornecido(s) por pessoa jurídica de direito </w:t>
      </w:r>
      <w:r w:rsidR="0034615F" w:rsidRPr="007872B9">
        <w:rPr>
          <w:rFonts w:asciiTheme="minorHAnsi" w:hAnsiTheme="minorHAnsi" w:cstheme="minorHAnsi"/>
          <w:color w:val="000000"/>
          <w:sz w:val="24"/>
          <w:szCs w:val="24"/>
        </w:rPr>
        <w:t>público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ou privado, que comprove(m) o fornecimento compatível ao objeto deste certame licitatório;</w:t>
      </w:r>
    </w:p>
    <w:p w:rsidR="005C28B8" w:rsidRDefault="007F08E1" w:rsidP="00595358">
      <w:pPr>
        <w:overflowPunct/>
        <w:autoSpaceDE/>
        <w:autoSpaceDN/>
        <w:adjustRightInd/>
        <w:spacing w:before="240" w:after="240" w:line="360" w:lineRule="auto"/>
        <w:ind w:firstLine="567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595358" w:rsidRDefault="00595358" w:rsidP="0014144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="Calibri" w:hAnsi="Calibri" w:cs="Calibri"/>
          <w:b/>
          <w:sz w:val="24"/>
          <w:szCs w:val="24"/>
        </w:rPr>
      </w:pPr>
      <w:r w:rsidRPr="00595358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5.2. </w:t>
      </w:r>
      <w:r w:rsidRPr="00661870">
        <w:rPr>
          <w:rFonts w:ascii="Calibri" w:hAnsi="Calibri" w:cs="Calibri"/>
          <w:b/>
          <w:sz w:val="24"/>
          <w:szCs w:val="24"/>
        </w:rPr>
        <w:t xml:space="preserve">Para participantes do(s) lote(s) </w:t>
      </w:r>
      <w:r>
        <w:rPr>
          <w:rFonts w:ascii="Calibri" w:hAnsi="Calibri" w:cs="Calibri"/>
          <w:b/>
          <w:sz w:val="24"/>
          <w:szCs w:val="24"/>
        </w:rPr>
        <w:t xml:space="preserve">1, </w:t>
      </w:r>
      <w:r w:rsidR="00141443">
        <w:rPr>
          <w:rFonts w:ascii="Calibri" w:hAnsi="Calibri" w:cs="Calibri"/>
          <w:b/>
          <w:sz w:val="24"/>
          <w:szCs w:val="24"/>
        </w:rPr>
        <w:t>3 e 4</w:t>
      </w:r>
      <w:proofErr w:type="gramStart"/>
      <w:r>
        <w:rPr>
          <w:rFonts w:ascii="Calibri" w:hAnsi="Calibri" w:cs="Calibri"/>
          <w:b/>
          <w:sz w:val="24"/>
          <w:szCs w:val="24"/>
        </w:rPr>
        <w:t xml:space="preserve">, </w:t>
      </w:r>
      <w:r w:rsidRPr="00661870">
        <w:rPr>
          <w:rFonts w:ascii="Calibri" w:hAnsi="Calibri" w:cs="Calibri"/>
          <w:b/>
          <w:sz w:val="24"/>
          <w:szCs w:val="24"/>
        </w:rPr>
        <w:t>:</w:t>
      </w:r>
      <w:proofErr w:type="gramEnd"/>
      <w:r w:rsidRPr="00661870">
        <w:rPr>
          <w:rFonts w:ascii="Calibri" w:hAnsi="Calibri" w:cs="Calibri"/>
          <w:sz w:val="24"/>
          <w:szCs w:val="24"/>
        </w:rPr>
        <w:t xml:space="preserve"> Somente serão aceitos atestados e/ou certidões fornecidas por pessoas jurídicas de direito público ou privado, acompanhados da respectiva </w:t>
      </w:r>
      <w:r w:rsidRPr="008B065F">
        <w:rPr>
          <w:rFonts w:ascii="Calibri" w:hAnsi="Calibri" w:cs="Calibri"/>
          <w:sz w:val="24"/>
          <w:szCs w:val="24"/>
        </w:rPr>
        <w:t>CAT (CERTIDÃO DE ACERVO TECNICO) com registro de atestado;</w:t>
      </w:r>
    </w:p>
    <w:p w:rsidR="00141443" w:rsidRDefault="00141443" w:rsidP="0014144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 xml:space="preserve">5.3. </w:t>
      </w:r>
      <w:r w:rsidRPr="00661870">
        <w:rPr>
          <w:rFonts w:ascii="Calibri" w:hAnsi="Calibri" w:cs="Calibri"/>
          <w:b/>
          <w:sz w:val="24"/>
          <w:szCs w:val="24"/>
        </w:rPr>
        <w:t>Pa</w:t>
      </w:r>
      <w:r>
        <w:rPr>
          <w:rFonts w:ascii="Calibri" w:hAnsi="Calibri" w:cs="Calibri"/>
          <w:b/>
          <w:sz w:val="24"/>
          <w:szCs w:val="24"/>
        </w:rPr>
        <w:t>ra participantes do(s) lote(s) 1, 3 e 4</w:t>
      </w:r>
      <w:r w:rsidRPr="00661870">
        <w:rPr>
          <w:rFonts w:ascii="Calibri" w:hAnsi="Calibri" w:cs="Calibri"/>
          <w:b/>
          <w:sz w:val="24"/>
          <w:szCs w:val="24"/>
        </w:rPr>
        <w:t xml:space="preserve">: </w:t>
      </w:r>
      <w:r w:rsidRPr="00661870">
        <w:rPr>
          <w:rFonts w:ascii="Calibri" w:hAnsi="Calibri" w:cs="Calibri"/>
          <w:sz w:val="24"/>
          <w:szCs w:val="24"/>
        </w:rPr>
        <w:t>Certificado de Registro e regularidade da empresa (Certidão Pessoa Jurídica) junto ao – CREA - Conselho Regional de Engenharia e Agronomia, dentro da validade;</w:t>
      </w:r>
    </w:p>
    <w:p w:rsidR="00141443" w:rsidRDefault="00141443" w:rsidP="001414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160" w:line="360" w:lineRule="auto"/>
        <w:jc w:val="both"/>
        <w:rPr>
          <w:rFonts w:ascii="Calibri" w:eastAsia="Tms Rmn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5.4. </w:t>
      </w:r>
      <w:r w:rsidRPr="00661870">
        <w:rPr>
          <w:rFonts w:ascii="Calibri" w:hAnsi="Calibri" w:cs="Calibri"/>
          <w:b/>
          <w:sz w:val="24"/>
          <w:szCs w:val="24"/>
        </w:rPr>
        <w:t>Pa</w:t>
      </w:r>
      <w:r>
        <w:rPr>
          <w:rFonts w:ascii="Calibri" w:hAnsi="Calibri" w:cs="Calibri"/>
          <w:b/>
          <w:sz w:val="24"/>
          <w:szCs w:val="24"/>
        </w:rPr>
        <w:t xml:space="preserve">ra participantes do(s) lote(s) 1, 3 e 4: </w:t>
      </w:r>
      <w:r w:rsidRPr="00661870">
        <w:rPr>
          <w:rFonts w:ascii="Calibri" w:eastAsia="Tms Rmn" w:hAnsi="Calibri" w:cs="Calibri"/>
          <w:sz w:val="24"/>
          <w:szCs w:val="24"/>
        </w:rPr>
        <w:t xml:space="preserve">Comprovação do licitante de possuir em seu quadro permanente, na data da licitação e constante da Certidão de Registro de Pessoa Jurídica do CREA </w:t>
      </w:r>
      <w:r w:rsidRPr="008B065F">
        <w:rPr>
          <w:rFonts w:ascii="Calibri" w:eastAsia="Tms Rmn" w:hAnsi="Calibri" w:cs="Calibri"/>
          <w:sz w:val="24"/>
          <w:szCs w:val="24"/>
        </w:rPr>
        <w:t>engenheiro ou profissional habilitado</w:t>
      </w:r>
      <w:r w:rsidRPr="00661870">
        <w:rPr>
          <w:rFonts w:ascii="Calibri" w:eastAsia="Tms Rmn" w:hAnsi="Calibri" w:cs="Calibri"/>
          <w:sz w:val="24"/>
          <w:szCs w:val="24"/>
        </w:rPr>
        <w:t xml:space="preserve"> detentor de atestado(s</w:t>
      </w:r>
      <w:proofErr w:type="gramStart"/>
      <w:r w:rsidRPr="00661870">
        <w:rPr>
          <w:rFonts w:ascii="Calibri" w:eastAsia="Tms Rmn" w:hAnsi="Calibri" w:cs="Calibri"/>
          <w:sz w:val="24"/>
          <w:szCs w:val="24"/>
        </w:rPr>
        <w:t>)</w:t>
      </w:r>
      <w:proofErr w:type="gramEnd"/>
      <w:r w:rsidRPr="00661870">
        <w:rPr>
          <w:rFonts w:ascii="Calibri" w:eastAsia="Tms Rmn" w:hAnsi="Calibri" w:cs="Calibri"/>
          <w:sz w:val="24"/>
          <w:szCs w:val="24"/>
        </w:rPr>
        <w:t>/certidão(</w:t>
      </w:r>
      <w:proofErr w:type="spellStart"/>
      <w:r w:rsidRPr="00661870">
        <w:rPr>
          <w:rFonts w:ascii="Calibri" w:eastAsia="Tms Rmn" w:hAnsi="Calibri" w:cs="Calibri"/>
          <w:sz w:val="24"/>
          <w:szCs w:val="24"/>
        </w:rPr>
        <w:t>ões</w:t>
      </w:r>
      <w:proofErr w:type="spellEnd"/>
      <w:r w:rsidRPr="00661870">
        <w:rPr>
          <w:rFonts w:ascii="Calibri" w:eastAsia="Tms Rmn" w:hAnsi="Calibri" w:cs="Calibri"/>
          <w:sz w:val="24"/>
          <w:szCs w:val="24"/>
        </w:rPr>
        <w:t>) de responsabilidade técnica de execução de serviços compatíveis com o ora licitado;</w:t>
      </w:r>
    </w:p>
    <w:p w:rsidR="00141443" w:rsidRPr="00141443" w:rsidRDefault="00141443" w:rsidP="001414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160" w:line="360" w:lineRule="auto"/>
        <w:jc w:val="both"/>
        <w:rPr>
          <w:rFonts w:ascii="Calibri" w:eastAsia="Tms Rmn" w:hAnsi="Calibri" w:cs="Calibri"/>
          <w:b/>
          <w:sz w:val="24"/>
          <w:szCs w:val="24"/>
        </w:rPr>
      </w:pPr>
      <w:r w:rsidRPr="00141443">
        <w:rPr>
          <w:rFonts w:ascii="Calibri" w:eastAsia="Tms Rmn" w:hAnsi="Calibri" w:cs="Calibri"/>
          <w:b/>
          <w:sz w:val="24"/>
          <w:szCs w:val="24"/>
        </w:rPr>
        <w:t xml:space="preserve">5.5. </w:t>
      </w:r>
      <w:r w:rsidRPr="00661870">
        <w:rPr>
          <w:rFonts w:ascii="Calibri" w:hAnsi="Calibri" w:cs="Calibri"/>
          <w:b/>
          <w:sz w:val="24"/>
          <w:szCs w:val="24"/>
        </w:rPr>
        <w:t>Pa</w:t>
      </w:r>
      <w:r>
        <w:rPr>
          <w:rFonts w:ascii="Calibri" w:hAnsi="Calibri" w:cs="Calibri"/>
          <w:b/>
          <w:sz w:val="24"/>
          <w:szCs w:val="24"/>
        </w:rPr>
        <w:t xml:space="preserve">ra participantes do(s) lote(s) 1, 3 e 4: </w:t>
      </w:r>
      <w:r w:rsidRPr="00661870">
        <w:rPr>
          <w:rFonts w:ascii="Calibri" w:hAnsi="Calibri" w:cs="Calibri"/>
          <w:sz w:val="24"/>
          <w:szCs w:val="24"/>
        </w:rPr>
        <w:t>Declaração do licitante, comprometendo-se, caso seja o vencedor do certame, em emitir ART (Anotação de Responsabilidade Técnica);</w:t>
      </w:r>
    </w:p>
    <w:p w:rsidR="00141443" w:rsidRDefault="00141443" w:rsidP="0014144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5.6. </w:t>
      </w:r>
      <w:r w:rsidRPr="00661870">
        <w:rPr>
          <w:rFonts w:ascii="Calibri" w:hAnsi="Calibri" w:cs="Calibri"/>
          <w:b/>
          <w:sz w:val="24"/>
          <w:szCs w:val="24"/>
        </w:rPr>
        <w:t>Pa</w:t>
      </w:r>
      <w:r>
        <w:rPr>
          <w:rFonts w:ascii="Calibri" w:hAnsi="Calibri" w:cs="Calibri"/>
          <w:b/>
          <w:sz w:val="24"/>
          <w:szCs w:val="24"/>
        </w:rPr>
        <w:t xml:space="preserve">ra participantes do(s) lote(s) 1, 3 e 4: </w:t>
      </w:r>
      <w:r w:rsidRPr="00141443">
        <w:rPr>
          <w:rFonts w:ascii="Calibri" w:hAnsi="Calibri" w:cs="Calibri"/>
          <w:sz w:val="24"/>
          <w:szCs w:val="24"/>
        </w:rPr>
        <w:t xml:space="preserve">declaração de que os playgrounds, e demais </w:t>
      </w:r>
      <w:r w:rsidR="00143BA7">
        <w:rPr>
          <w:rFonts w:ascii="Calibri" w:hAnsi="Calibri" w:cs="Calibri"/>
          <w:sz w:val="24"/>
          <w:szCs w:val="24"/>
        </w:rPr>
        <w:t>materiais</w:t>
      </w:r>
      <w:r w:rsidRPr="00141443">
        <w:rPr>
          <w:rFonts w:ascii="Calibri" w:hAnsi="Calibri" w:cs="Calibri"/>
          <w:sz w:val="24"/>
          <w:szCs w:val="24"/>
        </w:rPr>
        <w:t>/ equipamentos serão fabricados e instalados dentro das normas da ABNT</w:t>
      </w:r>
      <w:r>
        <w:rPr>
          <w:rFonts w:ascii="Calibri" w:hAnsi="Calibri" w:cs="Calibri"/>
          <w:sz w:val="24"/>
          <w:szCs w:val="24"/>
        </w:rPr>
        <w:t xml:space="preserve"> NBR </w:t>
      </w:r>
      <w:r w:rsidRPr="00141443">
        <w:rPr>
          <w:rFonts w:ascii="Calibri" w:hAnsi="Calibri" w:cs="Calibri"/>
          <w:sz w:val="24"/>
          <w:szCs w:val="24"/>
        </w:rPr>
        <w:t>16071</w:t>
      </w:r>
      <w:r w:rsidR="00870A4C">
        <w:rPr>
          <w:rFonts w:ascii="Calibri" w:hAnsi="Calibri" w:cs="Calibri"/>
          <w:sz w:val="24"/>
          <w:szCs w:val="24"/>
        </w:rPr>
        <w:t>:</w:t>
      </w:r>
      <w:r w:rsidRPr="00141443">
        <w:rPr>
          <w:rFonts w:ascii="Calibri" w:hAnsi="Calibri" w:cs="Calibri"/>
          <w:sz w:val="24"/>
          <w:szCs w:val="24"/>
        </w:rPr>
        <w:t>2021</w:t>
      </w:r>
      <w:r>
        <w:rPr>
          <w:rFonts w:ascii="Calibri" w:hAnsi="Calibri" w:cs="Calibri"/>
          <w:sz w:val="24"/>
          <w:szCs w:val="24"/>
        </w:rPr>
        <w:t>;</w:t>
      </w:r>
    </w:p>
    <w:p w:rsidR="00141443" w:rsidRPr="00141443" w:rsidRDefault="00141443" w:rsidP="00141443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41443">
        <w:rPr>
          <w:rFonts w:ascii="Calibri" w:hAnsi="Calibri" w:cs="Calibri"/>
          <w:b/>
          <w:sz w:val="24"/>
          <w:szCs w:val="24"/>
        </w:rPr>
        <w:t>5.7.</w:t>
      </w:r>
      <w:r>
        <w:rPr>
          <w:rFonts w:ascii="Calibri" w:hAnsi="Calibri" w:cs="Calibri"/>
          <w:sz w:val="24"/>
          <w:szCs w:val="24"/>
        </w:rPr>
        <w:t xml:space="preserve"> </w:t>
      </w:r>
      <w:r w:rsidRPr="00661870">
        <w:rPr>
          <w:rFonts w:ascii="Calibri" w:hAnsi="Calibri" w:cs="Calibri"/>
          <w:b/>
          <w:sz w:val="24"/>
          <w:szCs w:val="24"/>
        </w:rPr>
        <w:t xml:space="preserve">Para todos os participantes: </w:t>
      </w:r>
      <w:r w:rsidRPr="00661870">
        <w:rPr>
          <w:rFonts w:ascii="Calibri" w:hAnsi="Calibri" w:cs="Calibri"/>
          <w:color w:val="000000"/>
          <w:sz w:val="24"/>
          <w:szCs w:val="24"/>
        </w:rPr>
        <w:t>Catálogo ilustrativo, original, próprio do fabricante ou licitante, em língua portuguesa, sem emendas ou rasuras, com ilustrações/fotos, desenho industrial descriminando as dimensões, marca, modelo e especificações técnicas dos parques;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</w:t>
      </w:r>
      <w:r w:rsidR="00396AA8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DB0D8B" w:rsidRDefault="007F08E1" w:rsidP="003C142F">
      <w:pPr>
        <w:spacing w:before="240" w:after="160" w:line="36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B0D8B"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3967CB" w:rsidRPr="003C142F" w:rsidRDefault="00DB0D8B" w:rsidP="003C142F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DB0D8B">
        <w:rPr>
          <w:rFonts w:asciiTheme="minorHAnsi" w:eastAsia="Calibri" w:hAnsiTheme="minorHAnsi" w:cstheme="minorHAnsi"/>
          <w:b/>
          <w:sz w:val="24"/>
          <w:szCs w:val="24"/>
        </w:rPr>
        <w:t>6.2.</w:t>
      </w:r>
      <w:r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3C142F" w:rsidRPr="00661870">
        <w:rPr>
          <w:rFonts w:ascii="Calibri" w:hAnsi="Calibri" w:cs="Calibri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>whatsapp</w:t>
      </w:r>
      <w:proofErr w:type="spellEnd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 xml:space="preserve">, </w:t>
      </w:r>
      <w:proofErr w:type="spellStart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>telegram</w:t>
      </w:r>
      <w:proofErr w:type="spellEnd"/>
      <w:r w:rsidR="003C142F" w:rsidRPr="00661870"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r w:rsidR="003C142F" w:rsidRPr="00661870">
        <w:rPr>
          <w:rFonts w:ascii="Calibri" w:hAnsi="Calibri" w:cs="Calibri"/>
          <w:color w:val="000000"/>
          <w:sz w:val="24"/>
          <w:szCs w:val="24"/>
        </w:rPr>
        <w:t xml:space="preserve">ou similares;  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A </w:t>
      </w:r>
      <w:r w:rsidR="00DB0D8B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contratada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3967CB" w:rsidRPr="00DB0D8B" w:rsidRDefault="00140501" w:rsidP="00DB0D8B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B0D8B" w:rsidRPr="00661870">
        <w:rPr>
          <w:rFonts w:ascii="Calibri" w:hAnsi="Calibri" w:cs="Calibri"/>
          <w:color w:val="000000"/>
          <w:sz w:val="24"/>
          <w:szCs w:val="24"/>
        </w:rPr>
        <w:t>Os materiais deverão estar</w:t>
      </w:r>
      <w:r w:rsidR="00DB0D8B" w:rsidRPr="00661870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="00DB0D8B" w:rsidRPr="00661870">
        <w:rPr>
          <w:rFonts w:ascii="Calibri" w:hAnsi="Calibri" w:cs="Calibri"/>
          <w:color w:val="000000"/>
          <w:sz w:val="24"/>
          <w:szCs w:val="24"/>
        </w:rPr>
        <w:t>em conformidade com as especificações exigidas;</w:t>
      </w:r>
    </w:p>
    <w:p w:rsidR="00DB0D8B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140501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, podendo ocorrer, quando necessárias, alterações sem prévio aviso;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AF1152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</w:t>
      </w:r>
      <w:r w:rsidR="00526C27" w:rsidRPr="007872B9">
        <w:rPr>
          <w:rFonts w:asciiTheme="minorHAnsi" w:hAnsiTheme="minorHAnsi" w:cstheme="minorHAnsi"/>
          <w:color w:val="000000"/>
          <w:sz w:val="24"/>
          <w:szCs w:val="24"/>
        </w:rPr>
        <w:t>, incluindo multas de trânsito,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são de responsabilidade única e exclusiva da contratada, respondendo a prefeitura apenas e tão somente pelo pagamento </w:t>
      </w:r>
      <w:r w:rsidR="00DB0D8B">
        <w:rPr>
          <w:rFonts w:asciiTheme="minorHAnsi" w:hAnsiTheme="minorHAnsi" w:cstheme="minorHAnsi"/>
          <w:color w:val="000000"/>
          <w:sz w:val="24"/>
          <w:szCs w:val="24"/>
        </w:rPr>
        <w:t>do fornecimento e instalação do material;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</w:t>
      </w:r>
      <w:r w:rsidR="008575F9" w:rsidRPr="007872B9">
        <w:rPr>
          <w:rFonts w:asciiTheme="minorHAnsi" w:hAnsiTheme="minorHAnsi" w:cstheme="minorHAnsi"/>
          <w:color w:val="000000"/>
          <w:sz w:val="24"/>
          <w:szCs w:val="24"/>
        </w:rPr>
        <w:t>Municipal de 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bras, todas as circunstâncias ou ocorrências que, constituindo motivos de força maior, não permitiram a correta execução dos serviços;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3967CB" w:rsidRPr="00686CB2" w:rsidRDefault="007F08E1" w:rsidP="00686CB2">
      <w:pPr>
        <w:spacing w:before="240" w:after="160" w:line="360" w:lineRule="auto"/>
        <w:jc w:val="both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6.10.</w:t>
      </w:r>
      <w:r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686CB2" w:rsidRPr="0066187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DB0D8B" w:rsidRDefault="007F08E1" w:rsidP="00C728E3">
      <w:pPr>
        <w:spacing w:before="240" w:after="24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2F3DAB" w:rsidRPr="007872B9">
        <w:rPr>
          <w:rFonts w:asciiTheme="minorHAnsi" w:hAnsiTheme="minorHAnsi" w:cstheme="minorHAnsi"/>
          <w:b/>
          <w:sz w:val="24"/>
          <w:szCs w:val="24"/>
        </w:rPr>
        <w:t>1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DB0D8B" w:rsidRPr="00661870">
        <w:rPr>
          <w:rFonts w:ascii="Calibri" w:hAnsi="Calibri" w:cs="Calibri"/>
          <w:sz w:val="24"/>
          <w:szCs w:val="24"/>
        </w:rPr>
        <w:t>A cada entrega para a Secretaria Municipal de Obras, a CONTRATADA disponibilizará relatórios e laudos do material, emitidos por laboratório credenciado pelo INMETRO, de acordo com as especificações técnicas exigidas, principalmente, a fim de aferir veracidade das dec</w:t>
      </w:r>
      <w:r w:rsidR="00DB0D8B">
        <w:rPr>
          <w:rFonts w:ascii="Calibri" w:hAnsi="Calibri" w:cs="Calibri"/>
          <w:sz w:val="24"/>
          <w:szCs w:val="24"/>
        </w:rPr>
        <w:t>larações exigidas no item 3.3;</w:t>
      </w:r>
    </w:p>
    <w:p w:rsidR="003967CB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2A38">
        <w:rPr>
          <w:rFonts w:asciiTheme="minorHAnsi" w:hAnsiTheme="minorHAnsi" w:cstheme="minorHAnsi"/>
          <w:b/>
          <w:sz w:val="24"/>
          <w:szCs w:val="24"/>
        </w:rPr>
        <w:t>6.12</w:t>
      </w:r>
      <w:r w:rsidR="007F08E1" w:rsidRPr="00772A38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72A38">
        <w:rPr>
          <w:rFonts w:asciiTheme="minorHAnsi" w:hAnsiTheme="minorHAnsi" w:cstheme="minorHAnsi"/>
          <w:sz w:val="24"/>
          <w:szCs w:val="24"/>
        </w:rPr>
        <w:t xml:space="preserve"> </w:t>
      </w:r>
      <w:r w:rsidR="00945C10" w:rsidRPr="00772A38">
        <w:rPr>
          <w:rFonts w:ascii="Calibri" w:hAnsi="Calibri" w:cs="Calibri"/>
          <w:sz w:val="24"/>
          <w:szCs w:val="24"/>
        </w:rPr>
        <w:t xml:space="preserve">A(s) licitante(s) vencedora(s) do(s) lote(s) 1, 3 e 4, deverão apresentar junto à Secretaria Municipal de Obras, </w:t>
      </w:r>
      <w:r w:rsidR="00945C10" w:rsidRPr="00772A38">
        <w:rPr>
          <w:rFonts w:ascii="Calibri" w:hAnsi="Calibri" w:cs="Calibri"/>
          <w:b/>
          <w:sz w:val="24"/>
          <w:szCs w:val="24"/>
        </w:rPr>
        <w:t>no prazo de 48h (quarenta e oito horas) após a assinatura da ata</w:t>
      </w:r>
      <w:r w:rsidR="00945C10" w:rsidRPr="00772A38">
        <w:rPr>
          <w:rFonts w:ascii="Calibri" w:hAnsi="Calibri" w:cs="Calibri"/>
          <w:sz w:val="24"/>
          <w:szCs w:val="24"/>
        </w:rPr>
        <w:t>, apólice de seguro de responsabilidade civil, em seus respectivos nomes, que tenha cobertura para eventuais danos morais, materiais e estéticos, decorrentes de eventuais falhas (tanto de fabricação como de instalação) nos equipamentos</w:t>
      </w:r>
      <w:r w:rsidR="00143BA7">
        <w:rPr>
          <w:rFonts w:ascii="Calibri" w:hAnsi="Calibri" w:cs="Calibri"/>
          <w:sz w:val="24"/>
          <w:szCs w:val="24"/>
        </w:rPr>
        <w:t>/materiais</w:t>
      </w:r>
      <w:r w:rsidR="00945C10" w:rsidRPr="00772A38">
        <w:rPr>
          <w:rFonts w:ascii="Calibri" w:hAnsi="Calibri" w:cs="Calibri"/>
          <w:sz w:val="24"/>
          <w:szCs w:val="24"/>
        </w:rPr>
        <w:t xml:space="preserve"> fornecidos, no valor mínimo de </w:t>
      </w:r>
      <w:r w:rsidR="00945C10" w:rsidRPr="00772A3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R$ 100.000,00 (cem mil reais)</w:t>
      </w:r>
      <w:r w:rsidR="00945C10" w:rsidRPr="00772A38">
        <w:rPr>
          <w:rFonts w:ascii="Calibri" w:hAnsi="Calibri" w:cs="Calibri"/>
          <w:sz w:val="24"/>
          <w:szCs w:val="24"/>
        </w:rPr>
        <w:t>, comprometendo-se ainda, em renovar o mesmo durante o período de garantia dos itens;</w:t>
      </w:r>
    </w:p>
    <w:p w:rsidR="003967CB" w:rsidRPr="007872B9" w:rsidRDefault="002F3DAB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6.1</w:t>
      </w:r>
      <w:r w:rsidR="00F826AC">
        <w:rPr>
          <w:rFonts w:asciiTheme="minorHAnsi" w:hAnsiTheme="minorHAnsi" w:cstheme="minorHAnsi"/>
          <w:b/>
          <w:sz w:val="24"/>
          <w:szCs w:val="24"/>
        </w:rPr>
        <w:t>3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3967CB" w:rsidRPr="007872B9" w:rsidRDefault="003D20A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</w:t>
      </w:r>
      <w:r w:rsidR="00F826AC"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</w:t>
      </w:r>
      <w:r w:rsidR="00FB535F">
        <w:rPr>
          <w:rFonts w:asciiTheme="minorHAnsi" w:hAnsiTheme="minorHAnsi" w:cstheme="minorHAnsi"/>
          <w:sz w:val="24"/>
          <w:szCs w:val="24"/>
        </w:rPr>
        <w:t xml:space="preserve"> instalação</w:t>
      </w:r>
      <w:r w:rsidRPr="007872B9">
        <w:rPr>
          <w:rFonts w:asciiTheme="minorHAnsi" w:hAnsiTheme="minorHAnsi" w:cstheme="minorHAnsi"/>
          <w:sz w:val="24"/>
          <w:szCs w:val="24"/>
        </w:rPr>
        <w:t>, a fim de evitar acidentes com as demais pessoas que ali trabalham ou transitam.</w:t>
      </w:r>
    </w:p>
    <w:p w:rsidR="007F08E1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 forma pactuada </w:t>
      </w:r>
      <w:r w:rsidR="005B036B">
        <w:rPr>
          <w:rFonts w:asciiTheme="minorHAnsi" w:hAnsiTheme="minorHAnsi" w:cstheme="minorHAnsi"/>
          <w:sz w:val="24"/>
          <w:szCs w:val="24"/>
        </w:rPr>
        <w:t>na ata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</w:t>
      </w:r>
      <w:r w:rsidR="0074442D" w:rsidRPr="007872B9">
        <w:rPr>
          <w:rFonts w:asciiTheme="minorHAnsi" w:hAnsiTheme="minorHAnsi" w:cstheme="minorHAnsi"/>
          <w:sz w:val="24"/>
          <w:szCs w:val="24"/>
        </w:rPr>
        <w:t>s na prestação do fornecimento;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 w:rsidR="005B036B">
        <w:rPr>
          <w:rFonts w:asciiTheme="minorHAnsi" w:hAnsiTheme="minorHAnsi" w:cstheme="minorHAnsi"/>
          <w:sz w:val="24"/>
          <w:szCs w:val="24"/>
        </w:rPr>
        <w:t>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 w:rsidR="005B036B"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 relação </w:t>
      </w:r>
      <w:r w:rsidR="00E23959">
        <w:rPr>
          <w:rFonts w:asciiTheme="minorHAnsi" w:hAnsiTheme="minorHAnsi" w:cstheme="minorHAnsi"/>
          <w:sz w:val="24"/>
          <w:szCs w:val="24"/>
        </w:rPr>
        <w:t>ao material fornecido;</w:t>
      </w:r>
    </w:p>
    <w:p w:rsidR="008F56D6" w:rsidRDefault="007F08E1" w:rsidP="00C728E3">
      <w:pPr>
        <w:spacing w:before="240" w:after="24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8F56D6" w:rsidRPr="00661870">
        <w:rPr>
          <w:rFonts w:ascii="Calibri" w:hAnsi="Calibri" w:cs="Calibri"/>
          <w:sz w:val="24"/>
          <w:szCs w:val="24"/>
        </w:rPr>
        <w:t>Exigir da contratada, a adoção dos procedimentos corretos na prestação dos serviços, assim como quaisquer outras alterações no decorrer do contrato/ATA;</w:t>
      </w:r>
    </w:p>
    <w:p w:rsidR="003967CB" w:rsidRPr="008F56D6" w:rsidRDefault="007F08E1" w:rsidP="008F56D6">
      <w:pPr>
        <w:spacing w:before="240" w:after="160" w:line="360" w:lineRule="auto"/>
        <w:jc w:val="both"/>
        <w:rPr>
          <w:rFonts w:ascii="Calibri" w:hAnsi="Calibri" w:cs="Calibr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7.7.</w:t>
      </w:r>
      <w:r w:rsidR="008F56D6" w:rsidRPr="008F56D6">
        <w:rPr>
          <w:rFonts w:ascii="Calibri" w:hAnsi="Calibri" w:cs="Calibri"/>
          <w:sz w:val="24"/>
          <w:szCs w:val="24"/>
        </w:rPr>
        <w:t xml:space="preserve"> </w:t>
      </w:r>
      <w:r w:rsidR="008F56D6" w:rsidRPr="00661870">
        <w:rPr>
          <w:rFonts w:ascii="Calibri" w:hAnsi="Calibri" w:cs="Calibri"/>
          <w:sz w:val="24"/>
          <w:szCs w:val="24"/>
        </w:rPr>
        <w:t xml:space="preserve">Acompanhar e fiscalizar a execução do contrato/ATA; confeccionar o relatório de prestação de serviços; atestar na Nota Fiscal/Fatura a entrega efetiva do objeto, fiscalizar os </w:t>
      </w:r>
      <w:r w:rsidR="008F56D6">
        <w:rPr>
          <w:rFonts w:ascii="Calibri" w:hAnsi="Calibri" w:cs="Calibri"/>
          <w:sz w:val="24"/>
          <w:szCs w:val="24"/>
        </w:rPr>
        <w:t>materiais</w:t>
      </w:r>
      <w:r w:rsidR="008F56D6" w:rsidRPr="00661870">
        <w:rPr>
          <w:rFonts w:ascii="Calibri" w:hAnsi="Calibri" w:cs="Calibri"/>
          <w:sz w:val="24"/>
          <w:szCs w:val="24"/>
        </w:rPr>
        <w:t xml:space="preserve"> e métodos utilizados no serviço, o que em nenhuma hipótese eximirá a proponente vencedora das responsabilidades do Código Civil e/ou Penal;</w:t>
      </w:r>
    </w:p>
    <w:p w:rsidR="003967CB" w:rsidRPr="007872B9" w:rsidRDefault="007F08E1" w:rsidP="00C728E3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CC2DC0">
        <w:rPr>
          <w:rFonts w:asciiTheme="minorHAnsi" w:hAnsiTheme="minorHAnsi" w:cstheme="minorHAnsi"/>
          <w:color w:val="000000"/>
          <w:sz w:val="24"/>
          <w:szCs w:val="24"/>
        </w:rPr>
        <w:t>material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utilizado</w:t>
      </w:r>
      <w:r w:rsidR="00903D9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que não estejam adequado</w:t>
      </w:r>
      <w:r w:rsidR="0074442D" w:rsidRPr="007872B9">
        <w:rPr>
          <w:rFonts w:asciiTheme="minorHAnsi" w:hAnsiTheme="minorHAnsi" w:cstheme="minorHAnsi"/>
          <w:color w:val="000000"/>
          <w:sz w:val="24"/>
          <w:szCs w:val="24"/>
        </w:rPr>
        <w:t>s para a prestação dos serviços;</w:t>
      </w:r>
    </w:p>
    <w:p w:rsidR="002F3DAB" w:rsidRDefault="007F08E1" w:rsidP="00C728E3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7F08E1" w:rsidRPr="007872B9" w:rsidRDefault="00143BA7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FA5896"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DOTAÇÃO ORÇAMENTÁRIA</w:t>
      </w:r>
      <w:r w:rsidR="0074442D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7F08E1" w:rsidRDefault="00143BA7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. As despesas correrão por conta </w:t>
      </w:r>
      <w:r>
        <w:rPr>
          <w:rFonts w:asciiTheme="minorHAnsi" w:hAnsiTheme="minorHAnsi" w:cstheme="minorHAnsi"/>
          <w:sz w:val="24"/>
          <w:szCs w:val="24"/>
        </w:rPr>
        <w:t>de dotação própria</w:t>
      </w:r>
      <w:r w:rsidR="00D32FE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A0265" w:rsidRPr="00D32FE5">
        <w:rPr>
          <w:rFonts w:asciiTheme="minorHAnsi" w:hAnsiTheme="minorHAnsi" w:cstheme="minorHAnsi"/>
          <w:sz w:val="24"/>
          <w:szCs w:val="24"/>
        </w:rPr>
        <w:t>da</w:t>
      </w:r>
      <w:r w:rsidR="004A0265" w:rsidRPr="007872B9">
        <w:rPr>
          <w:rFonts w:asciiTheme="minorHAnsi" w:hAnsiTheme="minorHAnsi" w:cstheme="minorHAnsi"/>
          <w:sz w:val="24"/>
          <w:szCs w:val="24"/>
        </w:rPr>
        <w:t xml:space="preserve"> Secretaria Municipal de Obras, do orç</w:t>
      </w:r>
      <w:r w:rsidR="0074442D" w:rsidRPr="007872B9">
        <w:rPr>
          <w:rFonts w:asciiTheme="minorHAnsi" w:hAnsiTheme="minorHAnsi" w:cstheme="minorHAnsi"/>
          <w:sz w:val="24"/>
          <w:szCs w:val="24"/>
        </w:rPr>
        <w:t xml:space="preserve">amento para o </w:t>
      </w:r>
      <w:r w:rsidR="003967CB" w:rsidRPr="007872B9">
        <w:rPr>
          <w:rFonts w:asciiTheme="minorHAnsi" w:hAnsiTheme="minorHAnsi" w:cstheme="minorHAnsi"/>
          <w:sz w:val="24"/>
          <w:szCs w:val="24"/>
        </w:rPr>
        <w:t>exercício de 202</w:t>
      </w:r>
      <w:r w:rsidR="007951B9">
        <w:rPr>
          <w:rFonts w:asciiTheme="minorHAnsi" w:hAnsiTheme="minorHAnsi" w:cstheme="minorHAnsi"/>
          <w:sz w:val="24"/>
          <w:szCs w:val="24"/>
        </w:rPr>
        <w:t>2</w:t>
      </w:r>
      <w:r w:rsidR="0074442D" w:rsidRPr="007872B9">
        <w:rPr>
          <w:rFonts w:asciiTheme="minorHAnsi" w:hAnsiTheme="minorHAnsi" w:cstheme="minorHAnsi"/>
          <w:sz w:val="24"/>
          <w:szCs w:val="24"/>
        </w:rPr>
        <w:t>;</w:t>
      </w:r>
    </w:p>
    <w:p w:rsidR="004A0265" w:rsidRPr="007872B9" w:rsidRDefault="004A0265" w:rsidP="00B417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7F08E1" w:rsidRPr="007872B9" w:rsidRDefault="00143BA7" w:rsidP="00B417A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903D91">
        <w:rPr>
          <w:rFonts w:asciiTheme="minorHAnsi" w:hAnsiTheme="minorHAnsi" w:cstheme="minorHAnsi"/>
          <w:b/>
          <w:sz w:val="24"/>
          <w:szCs w:val="24"/>
        </w:rPr>
        <w:t>.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B92F40" w:rsidRDefault="00143BA7" w:rsidP="00B92F40">
      <w:pPr>
        <w:spacing w:before="240" w:after="240" w:line="360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="007F08E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7F08E1" w:rsidRPr="007872B9">
        <w:rPr>
          <w:rFonts w:asciiTheme="minorHAnsi" w:hAnsiTheme="minorHAnsi" w:cstheme="minorHAnsi"/>
          <w:sz w:val="24"/>
          <w:szCs w:val="24"/>
        </w:rPr>
        <w:t xml:space="preserve">. </w:t>
      </w:r>
      <w:r w:rsidR="003B2E94" w:rsidRPr="003B2E94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</w:t>
      </w:r>
      <w:r w:rsidR="00E14065">
        <w:rPr>
          <w:rFonts w:asciiTheme="minorHAnsi" w:hAnsiTheme="minorHAnsi" w:cs="Arial"/>
          <w:sz w:val="24"/>
          <w:szCs w:val="24"/>
        </w:rPr>
        <w:t>a servidora</w:t>
      </w:r>
      <w:r w:rsidR="003B2E94" w:rsidRPr="003B2E94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E14065" w:rsidRPr="00E14065">
        <w:rPr>
          <w:rFonts w:asciiTheme="minorHAnsi" w:hAnsiTheme="minorHAnsi" w:cs="Arial"/>
          <w:b/>
          <w:sz w:val="24"/>
          <w:szCs w:val="24"/>
        </w:rPr>
        <w:t>Marlete</w:t>
      </w:r>
      <w:proofErr w:type="spellEnd"/>
      <w:r w:rsidR="00E14065" w:rsidRPr="00E14065">
        <w:rPr>
          <w:rFonts w:asciiTheme="minorHAnsi" w:hAnsiTheme="minorHAnsi" w:cs="Arial"/>
          <w:b/>
          <w:sz w:val="24"/>
          <w:szCs w:val="24"/>
        </w:rPr>
        <w:t xml:space="preserve"> Teresinha Crispim Gomes</w:t>
      </w:r>
      <w:r w:rsidR="00E14065">
        <w:rPr>
          <w:rFonts w:asciiTheme="minorHAnsi" w:hAnsiTheme="minorHAnsi" w:cs="Arial"/>
          <w:sz w:val="24"/>
          <w:szCs w:val="24"/>
        </w:rPr>
        <w:t xml:space="preserve">, Diretora de Serviços Urbanos </w:t>
      </w:r>
      <w:r w:rsidR="003B2E94" w:rsidRPr="003B2E94">
        <w:rPr>
          <w:rFonts w:asciiTheme="minorHAnsi" w:hAnsiTheme="minorHAnsi" w:cs="Arial"/>
          <w:sz w:val="24"/>
          <w:szCs w:val="24"/>
        </w:rPr>
        <w:t>da Secretaria Municipal de Obras,</w:t>
      </w:r>
      <w:r w:rsidR="003B2E94" w:rsidRPr="003B2E94">
        <w:rPr>
          <w:rFonts w:asciiTheme="minorHAnsi" w:hAnsiTheme="minorHAnsi" w:cs="Arial"/>
          <w:b/>
          <w:sz w:val="24"/>
          <w:szCs w:val="24"/>
        </w:rPr>
        <w:t xml:space="preserve"> </w:t>
      </w:r>
      <w:r w:rsidR="00E14065">
        <w:rPr>
          <w:rFonts w:asciiTheme="minorHAnsi" w:hAnsiTheme="minorHAnsi" w:cs="Calibri"/>
          <w:sz w:val="24"/>
          <w:szCs w:val="24"/>
        </w:rPr>
        <w:t xml:space="preserve">matrícula n° </w:t>
      </w:r>
      <w:r w:rsidR="00E14065" w:rsidRPr="00E14065">
        <w:rPr>
          <w:rFonts w:asciiTheme="minorHAnsi" w:hAnsiTheme="minorHAnsi" w:cs="Calibri"/>
          <w:sz w:val="24"/>
          <w:szCs w:val="24"/>
        </w:rPr>
        <w:t>1217009</w:t>
      </w:r>
      <w:r w:rsidR="00E14065">
        <w:rPr>
          <w:rFonts w:asciiTheme="minorHAnsi" w:hAnsiTheme="minorHAnsi" w:cs="Calibri"/>
          <w:sz w:val="24"/>
          <w:szCs w:val="24"/>
        </w:rPr>
        <w:t>.</w:t>
      </w:r>
    </w:p>
    <w:p w:rsidR="00E14065" w:rsidRPr="007872B9" w:rsidRDefault="00E14065" w:rsidP="00B92F40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7951B9" w:rsidRDefault="00F94D79" w:rsidP="00B92F40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814473">
        <w:rPr>
          <w:rFonts w:asciiTheme="minorHAnsi" w:hAnsiTheme="minorHAnsi" w:cstheme="minorHAnsi"/>
          <w:sz w:val="24"/>
          <w:szCs w:val="24"/>
        </w:rPr>
        <w:t>0</w:t>
      </w:r>
      <w:r w:rsidR="009064F8">
        <w:rPr>
          <w:rFonts w:asciiTheme="minorHAnsi" w:hAnsiTheme="minorHAnsi" w:cstheme="minorHAnsi"/>
          <w:sz w:val="24"/>
          <w:szCs w:val="24"/>
        </w:rPr>
        <w:t>4</w:t>
      </w:r>
      <w:r w:rsidR="00814473">
        <w:rPr>
          <w:rFonts w:asciiTheme="minorHAnsi" w:hAnsiTheme="minorHAnsi" w:cstheme="minorHAnsi"/>
          <w:sz w:val="24"/>
          <w:szCs w:val="24"/>
        </w:rPr>
        <w:t xml:space="preserve"> de </w:t>
      </w:r>
      <w:r w:rsidR="009064F8">
        <w:rPr>
          <w:rFonts w:asciiTheme="minorHAnsi" w:hAnsiTheme="minorHAnsi" w:cstheme="minorHAnsi"/>
          <w:sz w:val="24"/>
          <w:szCs w:val="24"/>
        </w:rPr>
        <w:t>agosto</w:t>
      </w:r>
      <w:r w:rsidR="00814473">
        <w:rPr>
          <w:rFonts w:asciiTheme="minorHAnsi" w:hAnsiTheme="minorHAnsi" w:cstheme="minorHAnsi"/>
          <w:sz w:val="24"/>
          <w:szCs w:val="24"/>
        </w:rPr>
        <w:t xml:space="preserve"> de 2022</w:t>
      </w:r>
      <w:r w:rsidR="007951B9">
        <w:rPr>
          <w:rFonts w:asciiTheme="minorHAnsi" w:hAnsiTheme="minorHAnsi" w:cstheme="minorHAnsi"/>
          <w:sz w:val="24"/>
          <w:szCs w:val="24"/>
        </w:rPr>
        <w:t>.</w:t>
      </w:r>
      <w:r w:rsidR="0017363E" w:rsidRPr="007872B9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C821BC" w:rsidRPr="007872B9" w:rsidRDefault="0017363E" w:rsidP="00B92F40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                 </w:t>
      </w:r>
    </w:p>
    <w:p w:rsidR="007951B9" w:rsidRPr="007872B9" w:rsidRDefault="007951B9" w:rsidP="007951B9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Elaboração do processo e termo de referência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>:</w:t>
      </w:r>
    </w:p>
    <w:p w:rsidR="00C821BC" w:rsidRDefault="00C821BC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22C61" w:rsidRPr="007872B9" w:rsidRDefault="00A22C61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C821BC" w:rsidRPr="007872B9" w:rsidRDefault="00C821BC" w:rsidP="007951B9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C821BC" w:rsidRDefault="00C4742D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Jaqueline Cristina Setti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</w:t>
      </w:r>
      <w:r w:rsidR="003967CB" w:rsidRPr="007872B9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C821BC" w:rsidRPr="007872B9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  <w:r w:rsidR="00C821BC" w:rsidRPr="007872B9">
        <w:rPr>
          <w:rFonts w:asciiTheme="minorHAnsi" w:hAnsiTheme="minorHAnsi" w:cstheme="minorHAnsi"/>
          <w:sz w:val="24"/>
          <w:szCs w:val="24"/>
        </w:rPr>
        <w:br/>
        <w:t>Assessor</w:t>
      </w:r>
      <w:r w:rsidRPr="007872B9">
        <w:rPr>
          <w:rFonts w:asciiTheme="minorHAnsi" w:hAnsiTheme="minorHAnsi" w:cstheme="minorHAnsi"/>
          <w:sz w:val="24"/>
          <w:szCs w:val="24"/>
        </w:rPr>
        <w:t>a</w:t>
      </w:r>
      <w:r w:rsidR="00C821BC"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383741" w:rsidRPr="007872B9">
        <w:rPr>
          <w:rFonts w:asciiTheme="minorHAnsi" w:hAnsiTheme="minorHAnsi" w:cstheme="minorHAnsi"/>
          <w:sz w:val="24"/>
          <w:szCs w:val="24"/>
        </w:rPr>
        <w:t>III</w:t>
      </w: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951B9" w:rsidRDefault="007951B9" w:rsidP="007951B9">
      <w:pPr>
        <w:tabs>
          <w:tab w:val="left" w:pos="267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F25BF" w:rsidRPr="007872B9" w:rsidRDefault="008F25BF" w:rsidP="00B417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A0265" w:rsidRPr="007872B9" w:rsidRDefault="003B2E94" w:rsidP="003967C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ROGÉRIO ROCHA</w:t>
      </w:r>
    </w:p>
    <w:p w:rsidR="001C0E50" w:rsidRDefault="004A0265" w:rsidP="003B2E9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  <w:r w:rsidR="003B2E94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B2E94" w:rsidRDefault="003B2E94" w:rsidP="003B2E9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1C0E50" w:rsidRPr="007872B9" w:rsidRDefault="001C0E50" w:rsidP="001C0E50">
      <w:pPr>
        <w:spacing w:line="276" w:lineRule="auto"/>
        <w:ind w:left="-993"/>
        <w:jc w:val="center"/>
        <w:rPr>
          <w:rFonts w:asciiTheme="minorHAnsi" w:hAnsiTheme="minorHAnsi" w:cstheme="minorHAnsi"/>
          <w:b/>
          <w:sz w:val="24"/>
          <w:szCs w:val="24"/>
        </w:rPr>
      </w:pPr>
    </w:p>
    <w:sectPr w:rsidR="001C0E50" w:rsidRPr="007872B9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8F" w:rsidRDefault="00F8028F">
      <w:r>
        <w:separator/>
      </w:r>
    </w:p>
  </w:endnote>
  <w:endnote w:type="continuationSeparator" w:id="0">
    <w:p w:rsidR="00F8028F" w:rsidRDefault="00F8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5C" w:rsidRDefault="00BF265C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73088" behindDoc="0" locked="0" layoutInCell="1" allowOverlap="1" wp14:anchorId="22BACEF1" wp14:editId="73A1ACF1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028F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BF265C" w:rsidRPr="00B54534" w:rsidRDefault="00BF265C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BF265C" w:rsidRPr="00B54534" w:rsidRDefault="00BF265C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BF265C" w:rsidRPr="00B54534" w:rsidRDefault="00BF265C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BF265C" w:rsidRDefault="00BF265C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8F" w:rsidRDefault="00F8028F">
      <w:r>
        <w:separator/>
      </w:r>
    </w:p>
  </w:footnote>
  <w:footnote w:type="continuationSeparator" w:id="0">
    <w:p w:rsidR="00F8028F" w:rsidRDefault="00F8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5C" w:rsidRDefault="00BF265C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4F2B816F" wp14:editId="53115C02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0560" behindDoc="0" locked="0" layoutInCell="1" allowOverlap="1" wp14:anchorId="47E8C516" wp14:editId="47DDC0B9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14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CB7"/>
    <w:multiLevelType w:val="multilevel"/>
    <w:tmpl w:val="0FF80B8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2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47A"/>
    <w:multiLevelType w:val="multilevel"/>
    <w:tmpl w:val="F3A481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98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7">
    <w:nsid w:val="1DA20376"/>
    <w:multiLevelType w:val="hybridMultilevel"/>
    <w:tmpl w:val="CE8EA66C"/>
    <w:lvl w:ilvl="0" w:tplc="EFF05D0C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4">
    <w:nsid w:val="3CFB1C30"/>
    <w:multiLevelType w:val="multilevel"/>
    <w:tmpl w:val="47F4D32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b/>
        <w:color w:val="000000" w:themeColor="text1"/>
      </w:rPr>
    </w:lvl>
  </w:abstractNum>
  <w:abstractNum w:abstractNumId="15">
    <w:nsid w:val="40205388"/>
    <w:multiLevelType w:val="hybridMultilevel"/>
    <w:tmpl w:val="8DE4D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C2E1A"/>
    <w:multiLevelType w:val="hybridMultilevel"/>
    <w:tmpl w:val="C256D3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63DB1"/>
    <w:multiLevelType w:val="hybridMultilevel"/>
    <w:tmpl w:val="E6863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813C68"/>
    <w:multiLevelType w:val="hybridMultilevel"/>
    <w:tmpl w:val="58284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24"/>
  </w:num>
  <w:num w:numId="5">
    <w:abstractNumId w:val="10"/>
  </w:num>
  <w:num w:numId="6">
    <w:abstractNumId w:val="0"/>
  </w:num>
  <w:num w:numId="7">
    <w:abstractNumId w:val="25"/>
  </w:num>
  <w:num w:numId="8">
    <w:abstractNumId w:val="8"/>
  </w:num>
  <w:num w:numId="9">
    <w:abstractNumId w:val="23"/>
  </w:num>
  <w:num w:numId="10">
    <w:abstractNumId w:val="17"/>
  </w:num>
  <w:num w:numId="11">
    <w:abstractNumId w:val="12"/>
  </w:num>
  <w:num w:numId="12">
    <w:abstractNumId w:val="2"/>
  </w:num>
  <w:num w:numId="13">
    <w:abstractNumId w:val="18"/>
  </w:num>
  <w:num w:numId="14">
    <w:abstractNumId w:val="13"/>
  </w:num>
  <w:num w:numId="15">
    <w:abstractNumId w:val="5"/>
  </w:num>
  <w:num w:numId="16">
    <w:abstractNumId w:val="22"/>
  </w:num>
  <w:num w:numId="17">
    <w:abstractNumId w:val="9"/>
  </w:num>
  <w:num w:numId="18">
    <w:abstractNumId w:val="6"/>
  </w:num>
  <w:num w:numId="19">
    <w:abstractNumId w:val="19"/>
  </w:num>
  <w:num w:numId="20">
    <w:abstractNumId w:val="14"/>
  </w:num>
  <w:num w:numId="21">
    <w:abstractNumId w:val="1"/>
  </w:num>
  <w:num w:numId="22">
    <w:abstractNumId w:val="16"/>
  </w:num>
  <w:num w:numId="23">
    <w:abstractNumId w:val="21"/>
  </w:num>
  <w:num w:numId="24">
    <w:abstractNumId w:val="11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06"/>
    <w:rsid w:val="0000125B"/>
    <w:rsid w:val="000035A3"/>
    <w:rsid w:val="00004116"/>
    <w:rsid w:val="000041D3"/>
    <w:rsid w:val="00007BD5"/>
    <w:rsid w:val="000102DD"/>
    <w:rsid w:val="000111F8"/>
    <w:rsid w:val="00014705"/>
    <w:rsid w:val="000148CA"/>
    <w:rsid w:val="00015EEC"/>
    <w:rsid w:val="00017A65"/>
    <w:rsid w:val="000208D9"/>
    <w:rsid w:val="000218C9"/>
    <w:rsid w:val="000232CC"/>
    <w:rsid w:val="00024715"/>
    <w:rsid w:val="00024D44"/>
    <w:rsid w:val="00030418"/>
    <w:rsid w:val="00036373"/>
    <w:rsid w:val="000374A3"/>
    <w:rsid w:val="000400EB"/>
    <w:rsid w:val="0004082A"/>
    <w:rsid w:val="00040C4A"/>
    <w:rsid w:val="000414BF"/>
    <w:rsid w:val="000440A1"/>
    <w:rsid w:val="000505D5"/>
    <w:rsid w:val="0005060A"/>
    <w:rsid w:val="00050949"/>
    <w:rsid w:val="00051C9A"/>
    <w:rsid w:val="000522EF"/>
    <w:rsid w:val="00052A95"/>
    <w:rsid w:val="000540B0"/>
    <w:rsid w:val="00056AA2"/>
    <w:rsid w:val="00062EC1"/>
    <w:rsid w:val="00067465"/>
    <w:rsid w:val="00070325"/>
    <w:rsid w:val="000704B1"/>
    <w:rsid w:val="00071AB2"/>
    <w:rsid w:val="0007376B"/>
    <w:rsid w:val="00073830"/>
    <w:rsid w:val="000741A9"/>
    <w:rsid w:val="0007676B"/>
    <w:rsid w:val="00082582"/>
    <w:rsid w:val="00085986"/>
    <w:rsid w:val="00091A90"/>
    <w:rsid w:val="000A0D65"/>
    <w:rsid w:val="000A5907"/>
    <w:rsid w:val="000B3EA9"/>
    <w:rsid w:val="000C26B5"/>
    <w:rsid w:val="000C48D4"/>
    <w:rsid w:val="000C7B22"/>
    <w:rsid w:val="000D1771"/>
    <w:rsid w:val="000D2270"/>
    <w:rsid w:val="000D2F34"/>
    <w:rsid w:val="000D4177"/>
    <w:rsid w:val="000D470A"/>
    <w:rsid w:val="000E10C8"/>
    <w:rsid w:val="000E2C1D"/>
    <w:rsid w:val="000E66B9"/>
    <w:rsid w:val="000F07BD"/>
    <w:rsid w:val="000F21C5"/>
    <w:rsid w:val="000F593A"/>
    <w:rsid w:val="00102047"/>
    <w:rsid w:val="00102429"/>
    <w:rsid w:val="00104C95"/>
    <w:rsid w:val="00105DC6"/>
    <w:rsid w:val="0010754F"/>
    <w:rsid w:val="00111C91"/>
    <w:rsid w:val="00123A56"/>
    <w:rsid w:val="0012722E"/>
    <w:rsid w:val="00130D83"/>
    <w:rsid w:val="00131266"/>
    <w:rsid w:val="00131690"/>
    <w:rsid w:val="00132824"/>
    <w:rsid w:val="001375EF"/>
    <w:rsid w:val="00140501"/>
    <w:rsid w:val="00141443"/>
    <w:rsid w:val="00142558"/>
    <w:rsid w:val="00143BA7"/>
    <w:rsid w:val="00157467"/>
    <w:rsid w:val="0016153E"/>
    <w:rsid w:val="00163232"/>
    <w:rsid w:val="00167D6F"/>
    <w:rsid w:val="00170185"/>
    <w:rsid w:val="001704C1"/>
    <w:rsid w:val="00170DA1"/>
    <w:rsid w:val="001728F2"/>
    <w:rsid w:val="0017363E"/>
    <w:rsid w:val="00180297"/>
    <w:rsid w:val="0018181F"/>
    <w:rsid w:val="00182AAF"/>
    <w:rsid w:val="00183DAD"/>
    <w:rsid w:val="0018457D"/>
    <w:rsid w:val="00185159"/>
    <w:rsid w:val="00186268"/>
    <w:rsid w:val="001871D6"/>
    <w:rsid w:val="00191418"/>
    <w:rsid w:val="00191CAF"/>
    <w:rsid w:val="0019247D"/>
    <w:rsid w:val="00192ACA"/>
    <w:rsid w:val="001A13B7"/>
    <w:rsid w:val="001A3316"/>
    <w:rsid w:val="001A3592"/>
    <w:rsid w:val="001A52D2"/>
    <w:rsid w:val="001B0820"/>
    <w:rsid w:val="001B0987"/>
    <w:rsid w:val="001B1635"/>
    <w:rsid w:val="001B2049"/>
    <w:rsid w:val="001B5806"/>
    <w:rsid w:val="001B732E"/>
    <w:rsid w:val="001B7952"/>
    <w:rsid w:val="001C0E50"/>
    <w:rsid w:val="001C1FB6"/>
    <w:rsid w:val="001C5A48"/>
    <w:rsid w:val="001D3189"/>
    <w:rsid w:val="001D5FC1"/>
    <w:rsid w:val="001D617B"/>
    <w:rsid w:val="001D7348"/>
    <w:rsid w:val="001D7CAC"/>
    <w:rsid w:val="001E1B95"/>
    <w:rsid w:val="001E4A1C"/>
    <w:rsid w:val="001E70C6"/>
    <w:rsid w:val="001F198C"/>
    <w:rsid w:val="001F4212"/>
    <w:rsid w:val="001F6820"/>
    <w:rsid w:val="00206647"/>
    <w:rsid w:val="00217B6E"/>
    <w:rsid w:val="002226B1"/>
    <w:rsid w:val="00222E91"/>
    <w:rsid w:val="00224F37"/>
    <w:rsid w:val="00225B4A"/>
    <w:rsid w:val="00227026"/>
    <w:rsid w:val="00227DB8"/>
    <w:rsid w:val="00230A36"/>
    <w:rsid w:val="0023447D"/>
    <w:rsid w:val="002415E4"/>
    <w:rsid w:val="00250848"/>
    <w:rsid w:val="00250FCF"/>
    <w:rsid w:val="00254EA9"/>
    <w:rsid w:val="0025536F"/>
    <w:rsid w:val="00255CD1"/>
    <w:rsid w:val="00267BCC"/>
    <w:rsid w:val="00270FB0"/>
    <w:rsid w:val="00274297"/>
    <w:rsid w:val="002761CA"/>
    <w:rsid w:val="00276218"/>
    <w:rsid w:val="0028259D"/>
    <w:rsid w:val="00283AD7"/>
    <w:rsid w:val="00286541"/>
    <w:rsid w:val="00291645"/>
    <w:rsid w:val="0029457F"/>
    <w:rsid w:val="00296F74"/>
    <w:rsid w:val="002A093F"/>
    <w:rsid w:val="002A43E7"/>
    <w:rsid w:val="002A5BB3"/>
    <w:rsid w:val="002B027E"/>
    <w:rsid w:val="002B098E"/>
    <w:rsid w:val="002B286A"/>
    <w:rsid w:val="002C0675"/>
    <w:rsid w:val="002C445A"/>
    <w:rsid w:val="002C4B77"/>
    <w:rsid w:val="002C6FBC"/>
    <w:rsid w:val="002D0B20"/>
    <w:rsid w:val="002D38F4"/>
    <w:rsid w:val="002E06AC"/>
    <w:rsid w:val="002E0904"/>
    <w:rsid w:val="002E0D69"/>
    <w:rsid w:val="002E47FD"/>
    <w:rsid w:val="002E6A20"/>
    <w:rsid w:val="002F1992"/>
    <w:rsid w:val="002F31E5"/>
    <w:rsid w:val="002F3DAB"/>
    <w:rsid w:val="002F50F5"/>
    <w:rsid w:val="00302526"/>
    <w:rsid w:val="00305E3A"/>
    <w:rsid w:val="00310E10"/>
    <w:rsid w:val="0031120B"/>
    <w:rsid w:val="00315BD5"/>
    <w:rsid w:val="00316F79"/>
    <w:rsid w:val="0031792E"/>
    <w:rsid w:val="003220EE"/>
    <w:rsid w:val="00323E36"/>
    <w:rsid w:val="003271AC"/>
    <w:rsid w:val="003272A9"/>
    <w:rsid w:val="0032730C"/>
    <w:rsid w:val="003306D5"/>
    <w:rsid w:val="00334164"/>
    <w:rsid w:val="00335F18"/>
    <w:rsid w:val="003372FC"/>
    <w:rsid w:val="00340623"/>
    <w:rsid w:val="00341F61"/>
    <w:rsid w:val="00344CB1"/>
    <w:rsid w:val="00345B13"/>
    <w:rsid w:val="0034615F"/>
    <w:rsid w:val="00347B3C"/>
    <w:rsid w:val="00354C18"/>
    <w:rsid w:val="003573E0"/>
    <w:rsid w:val="003614BB"/>
    <w:rsid w:val="003625BF"/>
    <w:rsid w:val="0036350E"/>
    <w:rsid w:val="00363694"/>
    <w:rsid w:val="00364927"/>
    <w:rsid w:val="00365C49"/>
    <w:rsid w:val="00365D2A"/>
    <w:rsid w:val="00366A77"/>
    <w:rsid w:val="00370322"/>
    <w:rsid w:val="00371348"/>
    <w:rsid w:val="00372778"/>
    <w:rsid w:val="00372D0A"/>
    <w:rsid w:val="00377079"/>
    <w:rsid w:val="00377487"/>
    <w:rsid w:val="003779F6"/>
    <w:rsid w:val="003805E5"/>
    <w:rsid w:val="00380F76"/>
    <w:rsid w:val="00383741"/>
    <w:rsid w:val="003855D6"/>
    <w:rsid w:val="00386964"/>
    <w:rsid w:val="0039165E"/>
    <w:rsid w:val="00391E49"/>
    <w:rsid w:val="00393C77"/>
    <w:rsid w:val="00394681"/>
    <w:rsid w:val="00394A0A"/>
    <w:rsid w:val="003967CB"/>
    <w:rsid w:val="0039686A"/>
    <w:rsid w:val="00396AA8"/>
    <w:rsid w:val="003A1766"/>
    <w:rsid w:val="003A287A"/>
    <w:rsid w:val="003A5DD1"/>
    <w:rsid w:val="003B2012"/>
    <w:rsid w:val="003B2E94"/>
    <w:rsid w:val="003B4F98"/>
    <w:rsid w:val="003C142F"/>
    <w:rsid w:val="003C17D2"/>
    <w:rsid w:val="003C204F"/>
    <w:rsid w:val="003C259D"/>
    <w:rsid w:val="003C3853"/>
    <w:rsid w:val="003D1BF3"/>
    <w:rsid w:val="003D20A1"/>
    <w:rsid w:val="003D257F"/>
    <w:rsid w:val="003D3129"/>
    <w:rsid w:val="003E20B1"/>
    <w:rsid w:val="003E3AB4"/>
    <w:rsid w:val="003E3D0F"/>
    <w:rsid w:val="003E68DD"/>
    <w:rsid w:val="003F0147"/>
    <w:rsid w:val="003F04C2"/>
    <w:rsid w:val="003F7725"/>
    <w:rsid w:val="00401FE5"/>
    <w:rsid w:val="004058D6"/>
    <w:rsid w:val="00406028"/>
    <w:rsid w:val="004076D1"/>
    <w:rsid w:val="00412DE0"/>
    <w:rsid w:val="00413D6D"/>
    <w:rsid w:val="00420A91"/>
    <w:rsid w:val="00421965"/>
    <w:rsid w:val="00422297"/>
    <w:rsid w:val="00424ECF"/>
    <w:rsid w:val="00436B72"/>
    <w:rsid w:val="004449F3"/>
    <w:rsid w:val="00451546"/>
    <w:rsid w:val="004542C5"/>
    <w:rsid w:val="00454D5F"/>
    <w:rsid w:val="00455093"/>
    <w:rsid w:val="004563F0"/>
    <w:rsid w:val="0045729F"/>
    <w:rsid w:val="00457EE5"/>
    <w:rsid w:val="0046141B"/>
    <w:rsid w:val="0046250F"/>
    <w:rsid w:val="00463BDE"/>
    <w:rsid w:val="00464489"/>
    <w:rsid w:val="00474E1E"/>
    <w:rsid w:val="004759E4"/>
    <w:rsid w:val="00477520"/>
    <w:rsid w:val="0048038B"/>
    <w:rsid w:val="004821FA"/>
    <w:rsid w:val="004843CE"/>
    <w:rsid w:val="004848A2"/>
    <w:rsid w:val="00485B74"/>
    <w:rsid w:val="004926DD"/>
    <w:rsid w:val="0049367A"/>
    <w:rsid w:val="00494719"/>
    <w:rsid w:val="00496024"/>
    <w:rsid w:val="00496A9A"/>
    <w:rsid w:val="004978EF"/>
    <w:rsid w:val="00497941"/>
    <w:rsid w:val="004A0265"/>
    <w:rsid w:val="004A09DE"/>
    <w:rsid w:val="004A1037"/>
    <w:rsid w:val="004A57A1"/>
    <w:rsid w:val="004A6C87"/>
    <w:rsid w:val="004B0732"/>
    <w:rsid w:val="004B4133"/>
    <w:rsid w:val="004B541C"/>
    <w:rsid w:val="004B60C4"/>
    <w:rsid w:val="004B696E"/>
    <w:rsid w:val="004C47D1"/>
    <w:rsid w:val="004C5B0C"/>
    <w:rsid w:val="004D1266"/>
    <w:rsid w:val="004D50EC"/>
    <w:rsid w:val="004D5337"/>
    <w:rsid w:val="004E036A"/>
    <w:rsid w:val="004E30E7"/>
    <w:rsid w:val="004E3220"/>
    <w:rsid w:val="004E3601"/>
    <w:rsid w:val="004E4BA9"/>
    <w:rsid w:val="004E5CEC"/>
    <w:rsid w:val="004E753F"/>
    <w:rsid w:val="004F070A"/>
    <w:rsid w:val="004F0997"/>
    <w:rsid w:val="004F41A8"/>
    <w:rsid w:val="004F7C6D"/>
    <w:rsid w:val="0050146A"/>
    <w:rsid w:val="00503D0C"/>
    <w:rsid w:val="00505F8E"/>
    <w:rsid w:val="00510992"/>
    <w:rsid w:val="00510EA7"/>
    <w:rsid w:val="00511E42"/>
    <w:rsid w:val="00514899"/>
    <w:rsid w:val="00514F23"/>
    <w:rsid w:val="00515054"/>
    <w:rsid w:val="00515743"/>
    <w:rsid w:val="00516315"/>
    <w:rsid w:val="0051633A"/>
    <w:rsid w:val="005178E0"/>
    <w:rsid w:val="00523D3C"/>
    <w:rsid w:val="00524738"/>
    <w:rsid w:val="00526063"/>
    <w:rsid w:val="00526855"/>
    <w:rsid w:val="00526C27"/>
    <w:rsid w:val="00526C80"/>
    <w:rsid w:val="00526DB2"/>
    <w:rsid w:val="00530336"/>
    <w:rsid w:val="00531CC5"/>
    <w:rsid w:val="00537B3A"/>
    <w:rsid w:val="005532DC"/>
    <w:rsid w:val="00553500"/>
    <w:rsid w:val="00553868"/>
    <w:rsid w:val="00556C67"/>
    <w:rsid w:val="00557FF5"/>
    <w:rsid w:val="00562F70"/>
    <w:rsid w:val="00565CCB"/>
    <w:rsid w:val="00565CF9"/>
    <w:rsid w:val="00565EF1"/>
    <w:rsid w:val="0056720D"/>
    <w:rsid w:val="00570DCF"/>
    <w:rsid w:val="00572091"/>
    <w:rsid w:val="005742C7"/>
    <w:rsid w:val="005777BE"/>
    <w:rsid w:val="00581CF2"/>
    <w:rsid w:val="0058337D"/>
    <w:rsid w:val="0058509A"/>
    <w:rsid w:val="005862B4"/>
    <w:rsid w:val="00587741"/>
    <w:rsid w:val="00587942"/>
    <w:rsid w:val="00590C00"/>
    <w:rsid w:val="00591183"/>
    <w:rsid w:val="00595358"/>
    <w:rsid w:val="005953E7"/>
    <w:rsid w:val="005B036B"/>
    <w:rsid w:val="005B1D40"/>
    <w:rsid w:val="005B2757"/>
    <w:rsid w:val="005B4C70"/>
    <w:rsid w:val="005C28B8"/>
    <w:rsid w:val="005C292D"/>
    <w:rsid w:val="005C44AD"/>
    <w:rsid w:val="005C7D61"/>
    <w:rsid w:val="005D0F73"/>
    <w:rsid w:val="005D2B55"/>
    <w:rsid w:val="005D3BDC"/>
    <w:rsid w:val="005D3F30"/>
    <w:rsid w:val="005E1645"/>
    <w:rsid w:val="005E5B62"/>
    <w:rsid w:val="005F0792"/>
    <w:rsid w:val="005F1E7E"/>
    <w:rsid w:val="005F315A"/>
    <w:rsid w:val="005F7807"/>
    <w:rsid w:val="00600563"/>
    <w:rsid w:val="00603804"/>
    <w:rsid w:val="00603F6C"/>
    <w:rsid w:val="006068E2"/>
    <w:rsid w:val="00607EA4"/>
    <w:rsid w:val="00610223"/>
    <w:rsid w:val="006112AB"/>
    <w:rsid w:val="0061228F"/>
    <w:rsid w:val="00612F49"/>
    <w:rsid w:val="006149F9"/>
    <w:rsid w:val="006160A4"/>
    <w:rsid w:val="0061650F"/>
    <w:rsid w:val="00620D66"/>
    <w:rsid w:val="00621AE4"/>
    <w:rsid w:val="00623290"/>
    <w:rsid w:val="0062525F"/>
    <w:rsid w:val="00632F52"/>
    <w:rsid w:val="00640D29"/>
    <w:rsid w:val="00642C96"/>
    <w:rsid w:val="0064593B"/>
    <w:rsid w:val="00652723"/>
    <w:rsid w:val="0065438E"/>
    <w:rsid w:val="0065472D"/>
    <w:rsid w:val="00656271"/>
    <w:rsid w:val="0066165C"/>
    <w:rsid w:val="00661DBD"/>
    <w:rsid w:val="00661DF7"/>
    <w:rsid w:val="0066519E"/>
    <w:rsid w:val="00665A48"/>
    <w:rsid w:val="006702F1"/>
    <w:rsid w:val="006702F3"/>
    <w:rsid w:val="00677F01"/>
    <w:rsid w:val="0068369F"/>
    <w:rsid w:val="00683B26"/>
    <w:rsid w:val="0068496A"/>
    <w:rsid w:val="006869B8"/>
    <w:rsid w:val="00686CB2"/>
    <w:rsid w:val="0069583F"/>
    <w:rsid w:val="00695866"/>
    <w:rsid w:val="006965C2"/>
    <w:rsid w:val="006A197C"/>
    <w:rsid w:val="006A5B95"/>
    <w:rsid w:val="006B17A8"/>
    <w:rsid w:val="006B1C2B"/>
    <w:rsid w:val="006B1D51"/>
    <w:rsid w:val="006B346A"/>
    <w:rsid w:val="006B37C6"/>
    <w:rsid w:val="006C0770"/>
    <w:rsid w:val="006C114F"/>
    <w:rsid w:val="006C4A67"/>
    <w:rsid w:val="006C4F08"/>
    <w:rsid w:val="006C7E67"/>
    <w:rsid w:val="006D03A1"/>
    <w:rsid w:val="006D2A15"/>
    <w:rsid w:val="006D2B6F"/>
    <w:rsid w:val="006D3724"/>
    <w:rsid w:val="006D3BA5"/>
    <w:rsid w:val="006D4DFF"/>
    <w:rsid w:val="006D6242"/>
    <w:rsid w:val="006D6B9B"/>
    <w:rsid w:val="006D6F57"/>
    <w:rsid w:val="006E0AA7"/>
    <w:rsid w:val="006E34AF"/>
    <w:rsid w:val="006F180E"/>
    <w:rsid w:val="006F2504"/>
    <w:rsid w:val="006F3108"/>
    <w:rsid w:val="006F5D02"/>
    <w:rsid w:val="0070457B"/>
    <w:rsid w:val="007061BE"/>
    <w:rsid w:val="00706423"/>
    <w:rsid w:val="00707929"/>
    <w:rsid w:val="00711A60"/>
    <w:rsid w:val="00711C05"/>
    <w:rsid w:val="00713A43"/>
    <w:rsid w:val="00714193"/>
    <w:rsid w:val="00716446"/>
    <w:rsid w:val="00716663"/>
    <w:rsid w:val="007201AE"/>
    <w:rsid w:val="00721093"/>
    <w:rsid w:val="00726BB4"/>
    <w:rsid w:val="00730245"/>
    <w:rsid w:val="00731763"/>
    <w:rsid w:val="00731923"/>
    <w:rsid w:val="0073244B"/>
    <w:rsid w:val="00734177"/>
    <w:rsid w:val="00736DCC"/>
    <w:rsid w:val="00737DCB"/>
    <w:rsid w:val="007408FF"/>
    <w:rsid w:val="0074408C"/>
    <w:rsid w:val="007441F1"/>
    <w:rsid w:val="0074442D"/>
    <w:rsid w:val="00744A65"/>
    <w:rsid w:val="00746FD9"/>
    <w:rsid w:val="00754123"/>
    <w:rsid w:val="00754C96"/>
    <w:rsid w:val="00755E23"/>
    <w:rsid w:val="00762B56"/>
    <w:rsid w:val="007646D7"/>
    <w:rsid w:val="00764A3F"/>
    <w:rsid w:val="007719BE"/>
    <w:rsid w:val="00772A38"/>
    <w:rsid w:val="00774ECE"/>
    <w:rsid w:val="00776504"/>
    <w:rsid w:val="00776D40"/>
    <w:rsid w:val="00777B79"/>
    <w:rsid w:val="00781128"/>
    <w:rsid w:val="00781A40"/>
    <w:rsid w:val="007824C9"/>
    <w:rsid w:val="007847C1"/>
    <w:rsid w:val="00786208"/>
    <w:rsid w:val="007872B9"/>
    <w:rsid w:val="00790A38"/>
    <w:rsid w:val="00791000"/>
    <w:rsid w:val="00793BA1"/>
    <w:rsid w:val="007951B9"/>
    <w:rsid w:val="007A417B"/>
    <w:rsid w:val="007B07BE"/>
    <w:rsid w:val="007B2576"/>
    <w:rsid w:val="007C3BAC"/>
    <w:rsid w:val="007C60AA"/>
    <w:rsid w:val="007D0A05"/>
    <w:rsid w:val="007E084F"/>
    <w:rsid w:val="007E4369"/>
    <w:rsid w:val="007E4B61"/>
    <w:rsid w:val="007E74B0"/>
    <w:rsid w:val="007E7A95"/>
    <w:rsid w:val="007E7C29"/>
    <w:rsid w:val="007F0383"/>
    <w:rsid w:val="007F08E1"/>
    <w:rsid w:val="007F54B1"/>
    <w:rsid w:val="007F58FF"/>
    <w:rsid w:val="007F60C5"/>
    <w:rsid w:val="00802B5C"/>
    <w:rsid w:val="0080407D"/>
    <w:rsid w:val="0080490A"/>
    <w:rsid w:val="0080768D"/>
    <w:rsid w:val="0081230C"/>
    <w:rsid w:val="00812964"/>
    <w:rsid w:val="00814219"/>
    <w:rsid w:val="00814473"/>
    <w:rsid w:val="00815347"/>
    <w:rsid w:val="008166AF"/>
    <w:rsid w:val="00816BD8"/>
    <w:rsid w:val="00822090"/>
    <w:rsid w:val="00823FFA"/>
    <w:rsid w:val="00830A2A"/>
    <w:rsid w:val="00833C14"/>
    <w:rsid w:val="00836A44"/>
    <w:rsid w:val="0084047D"/>
    <w:rsid w:val="0084792A"/>
    <w:rsid w:val="00850356"/>
    <w:rsid w:val="008514CF"/>
    <w:rsid w:val="008519C2"/>
    <w:rsid w:val="00854D4E"/>
    <w:rsid w:val="008575F9"/>
    <w:rsid w:val="00860165"/>
    <w:rsid w:val="00862E47"/>
    <w:rsid w:val="00867DC5"/>
    <w:rsid w:val="00870A4C"/>
    <w:rsid w:val="00871231"/>
    <w:rsid w:val="008724F9"/>
    <w:rsid w:val="0087664C"/>
    <w:rsid w:val="008813C2"/>
    <w:rsid w:val="00882B2B"/>
    <w:rsid w:val="008856C4"/>
    <w:rsid w:val="00886809"/>
    <w:rsid w:val="00893218"/>
    <w:rsid w:val="008A1E9E"/>
    <w:rsid w:val="008A4008"/>
    <w:rsid w:val="008A5C93"/>
    <w:rsid w:val="008A75A2"/>
    <w:rsid w:val="008B065F"/>
    <w:rsid w:val="008B3931"/>
    <w:rsid w:val="008B5385"/>
    <w:rsid w:val="008B6379"/>
    <w:rsid w:val="008B6463"/>
    <w:rsid w:val="008C48D8"/>
    <w:rsid w:val="008C52BF"/>
    <w:rsid w:val="008C5AC3"/>
    <w:rsid w:val="008D391B"/>
    <w:rsid w:val="008D433F"/>
    <w:rsid w:val="008D475C"/>
    <w:rsid w:val="008D5670"/>
    <w:rsid w:val="008E2354"/>
    <w:rsid w:val="008E23E5"/>
    <w:rsid w:val="008E419D"/>
    <w:rsid w:val="008E603C"/>
    <w:rsid w:val="008F1002"/>
    <w:rsid w:val="008F25BF"/>
    <w:rsid w:val="008F3F8A"/>
    <w:rsid w:val="008F56D6"/>
    <w:rsid w:val="008F5DD9"/>
    <w:rsid w:val="00901FA5"/>
    <w:rsid w:val="00903D91"/>
    <w:rsid w:val="009064F8"/>
    <w:rsid w:val="00907AA5"/>
    <w:rsid w:val="00911305"/>
    <w:rsid w:val="0091140A"/>
    <w:rsid w:val="009115AE"/>
    <w:rsid w:val="0092090D"/>
    <w:rsid w:val="009238D6"/>
    <w:rsid w:val="00931352"/>
    <w:rsid w:val="0093222C"/>
    <w:rsid w:val="009346F1"/>
    <w:rsid w:val="00934D32"/>
    <w:rsid w:val="009352A2"/>
    <w:rsid w:val="00935FB7"/>
    <w:rsid w:val="00942655"/>
    <w:rsid w:val="00943F64"/>
    <w:rsid w:val="00945C10"/>
    <w:rsid w:val="009479F1"/>
    <w:rsid w:val="00953C53"/>
    <w:rsid w:val="009555CA"/>
    <w:rsid w:val="00960DDE"/>
    <w:rsid w:val="00964E7E"/>
    <w:rsid w:val="00967F9F"/>
    <w:rsid w:val="0097049B"/>
    <w:rsid w:val="00971ABA"/>
    <w:rsid w:val="00972C6E"/>
    <w:rsid w:val="0098102B"/>
    <w:rsid w:val="009812A9"/>
    <w:rsid w:val="0098134B"/>
    <w:rsid w:val="00984989"/>
    <w:rsid w:val="0098724A"/>
    <w:rsid w:val="0099086C"/>
    <w:rsid w:val="00990C6D"/>
    <w:rsid w:val="00990E6D"/>
    <w:rsid w:val="00990F81"/>
    <w:rsid w:val="00992479"/>
    <w:rsid w:val="00992F4A"/>
    <w:rsid w:val="00994709"/>
    <w:rsid w:val="00994AED"/>
    <w:rsid w:val="009969A4"/>
    <w:rsid w:val="00997115"/>
    <w:rsid w:val="009A03CC"/>
    <w:rsid w:val="009A061A"/>
    <w:rsid w:val="009B013D"/>
    <w:rsid w:val="009B0F30"/>
    <w:rsid w:val="009B4607"/>
    <w:rsid w:val="009B64E4"/>
    <w:rsid w:val="009B7534"/>
    <w:rsid w:val="009B7806"/>
    <w:rsid w:val="009C0477"/>
    <w:rsid w:val="009C299F"/>
    <w:rsid w:val="009C6293"/>
    <w:rsid w:val="009C717D"/>
    <w:rsid w:val="009C72EA"/>
    <w:rsid w:val="009C7477"/>
    <w:rsid w:val="009C7FC7"/>
    <w:rsid w:val="009D5F7D"/>
    <w:rsid w:val="009E0D41"/>
    <w:rsid w:val="009E57FB"/>
    <w:rsid w:val="009E6904"/>
    <w:rsid w:val="009E7A3C"/>
    <w:rsid w:val="009F4746"/>
    <w:rsid w:val="009F5503"/>
    <w:rsid w:val="009F579C"/>
    <w:rsid w:val="00A005F6"/>
    <w:rsid w:val="00A00B65"/>
    <w:rsid w:val="00A00E5D"/>
    <w:rsid w:val="00A01BAB"/>
    <w:rsid w:val="00A112A5"/>
    <w:rsid w:val="00A11759"/>
    <w:rsid w:val="00A11E91"/>
    <w:rsid w:val="00A1339E"/>
    <w:rsid w:val="00A16041"/>
    <w:rsid w:val="00A22C61"/>
    <w:rsid w:val="00A25916"/>
    <w:rsid w:val="00A263CE"/>
    <w:rsid w:val="00A26874"/>
    <w:rsid w:val="00A27714"/>
    <w:rsid w:val="00A3129A"/>
    <w:rsid w:val="00A3313D"/>
    <w:rsid w:val="00A36494"/>
    <w:rsid w:val="00A40003"/>
    <w:rsid w:val="00A43825"/>
    <w:rsid w:val="00A46FC8"/>
    <w:rsid w:val="00A5350B"/>
    <w:rsid w:val="00A54527"/>
    <w:rsid w:val="00A55EF3"/>
    <w:rsid w:val="00A56B9C"/>
    <w:rsid w:val="00A57E23"/>
    <w:rsid w:val="00A6005A"/>
    <w:rsid w:val="00A60B17"/>
    <w:rsid w:val="00A620AA"/>
    <w:rsid w:val="00A623AE"/>
    <w:rsid w:val="00A628AB"/>
    <w:rsid w:val="00A658BF"/>
    <w:rsid w:val="00A713C1"/>
    <w:rsid w:val="00A71758"/>
    <w:rsid w:val="00A759E2"/>
    <w:rsid w:val="00A75D2C"/>
    <w:rsid w:val="00A7775F"/>
    <w:rsid w:val="00A8110A"/>
    <w:rsid w:val="00A84F61"/>
    <w:rsid w:val="00A856CC"/>
    <w:rsid w:val="00A93853"/>
    <w:rsid w:val="00A9550B"/>
    <w:rsid w:val="00A9607A"/>
    <w:rsid w:val="00A96FE7"/>
    <w:rsid w:val="00A9729B"/>
    <w:rsid w:val="00AA546E"/>
    <w:rsid w:val="00AA6DD5"/>
    <w:rsid w:val="00AA73CB"/>
    <w:rsid w:val="00AB0965"/>
    <w:rsid w:val="00AB1B02"/>
    <w:rsid w:val="00AC0A4B"/>
    <w:rsid w:val="00AC1004"/>
    <w:rsid w:val="00AD0090"/>
    <w:rsid w:val="00AD1AE4"/>
    <w:rsid w:val="00AD38A5"/>
    <w:rsid w:val="00AE1918"/>
    <w:rsid w:val="00AE2641"/>
    <w:rsid w:val="00AE2CCB"/>
    <w:rsid w:val="00AE2FA8"/>
    <w:rsid w:val="00AE4573"/>
    <w:rsid w:val="00AE48F4"/>
    <w:rsid w:val="00AE6111"/>
    <w:rsid w:val="00AF1152"/>
    <w:rsid w:val="00AF2B9D"/>
    <w:rsid w:val="00AF343F"/>
    <w:rsid w:val="00AF406C"/>
    <w:rsid w:val="00AF4234"/>
    <w:rsid w:val="00AF6444"/>
    <w:rsid w:val="00B03F1D"/>
    <w:rsid w:val="00B04BC6"/>
    <w:rsid w:val="00B050CE"/>
    <w:rsid w:val="00B05E0E"/>
    <w:rsid w:val="00B076BF"/>
    <w:rsid w:val="00B1526A"/>
    <w:rsid w:val="00B15DC5"/>
    <w:rsid w:val="00B16C02"/>
    <w:rsid w:val="00B1706E"/>
    <w:rsid w:val="00B178B8"/>
    <w:rsid w:val="00B23E0C"/>
    <w:rsid w:val="00B24998"/>
    <w:rsid w:val="00B2591B"/>
    <w:rsid w:val="00B26CDD"/>
    <w:rsid w:val="00B31780"/>
    <w:rsid w:val="00B34D39"/>
    <w:rsid w:val="00B37A9D"/>
    <w:rsid w:val="00B414EE"/>
    <w:rsid w:val="00B417A9"/>
    <w:rsid w:val="00B4251A"/>
    <w:rsid w:val="00B44BDD"/>
    <w:rsid w:val="00B506CD"/>
    <w:rsid w:val="00B54C0B"/>
    <w:rsid w:val="00B60415"/>
    <w:rsid w:val="00B62442"/>
    <w:rsid w:val="00B73E73"/>
    <w:rsid w:val="00B743B7"/>
    <w:rsid w:val="00B76CC3"/>
    <w:rsid w:val="00B84703"/>
    <w:rsid w:val="00B867F7"/>
    <w:rsid w:val="00B8708E"/>
    <w:rsid w:val="00B873A4"/>
    <w:rsid w:val="00B90672"/>
    <w:rsid w:val="00B91B57"/>
    <w:rsid w:val="00B92774"/>
    <w:rsid w:val="00B9285E"/>
    <w:rsid w:val="00B92A61"/>
    <w:rsid w:val="00B92F40"/>
    <w:rsid w:val="00B939C7"/>
    <w:rsid w:val="00B9663E"/>
    <w:rsid w:val="00BA03EA"/>
    <w:rsid w:val="00BA3825"/>
    <w:rsid w:val="00BA6980"/>
    <w:rsid w:val="00BB00A7"/>
    <w:rsid w:val="00BB2F18"/>
    <w:rsid w:val="00BC00D2"/>
    <w:rsid w:val="00BC2BAF"/>
    <w:rsid w:val="00BD0818"/>
    <w:rsid w:val="00BD42C4"/>
    <w:rsid w:val="00BD7F06"/>
    <w:rsid w:val="00BE2EA1"/>
    <w:rsid w:val="00BE2FAF"/>
    <w:rsid w:val="00BE61D1"/>
    <w:rsid w:val="00BE7784"/>
    <w:rsid w:val="00BF168C"/>
    <w:rsid w:val="00BF1795"/>
    <w:rsid w:val="00BF265C"/>
    <w:rsid w:val="00BF70A8"/>
    <w:rsid w:val="00C00F0A"/>
    <w:rsid w:val="00C06BA7"/>
    <w:rsid w:val="00C1069D"/>
    <w:rsid w:val="00C111CC"/>
    <w:rsid w:val="00C11333"/>
    <w:rsid w:val="00C1143E"/>
    <w:rsid w:val="00C11AEE"/>
    <w:rsid w:val="00C14111"/>
    <w:rsid w:val="00C14FC0"/>
    <w:rsid w:val="00C1582F"/>
    <w:rsid w:val="00C16222"/>
    <w:rsid w:val="00C178ED"/>
    <w:rsid w:val="00C2304C"/>
    <w:rsid w:val="00C24FFB"/>
    <w:rsid w:val="00C27CF1"/>
    <w:rsid w:val="00C3129B"/>
    <w:rsid w:val="00C3282F"/>
    <w:rsid w:val="00C32B54"/>
    <w:rsid w:val="00C32E02"/>
    <w:rsid w:val="00C348A9"/>
    <w:rsid w:val="00C348AC"/>
    <w:rsid w:val="00C35F7A"/>
    <w:rsid w:val="00C3746E"/>
    <w:rsid w:val="00C4144C"/>
    <w:rsid w:val="00C42767"/>
    <w:rsid w:val="00C44436"/>
    <w:rsid w:val="00C4742D"/>
    <w:rsid w:val="00C47C53"/>
    <w:rsid w:val="00C54838"/>
    <w:rsid w:val="00C557C2"/>
    <w:rsid w:val="00C56C21"/>
    <w:rsid w:val="00C6140D"/>
    <w:rsid w:val="00C61914"/>
    <w:rsid w:val="00C6552B"/>
    <w:rsid w:val="00C714D1"/>
    <w:rsid w:val="00C721E9"/>
    <w:rsid w:val="00C728E3"/>
    <w:rsid w:val="00C74EAD"/>
    <w:rsid w:val="00C74F71"/>
    <w:rsid w:val="00C76417"/>
    <w:rsid w:val="00C76F08"/>
    <w:rsid w:val="00C821BC"/>
    <w:rsid w:val="00C83DA9"/>
    <w:rsid w:val="00C84064"/>
    <w:rsid w:val="00C852D9"/>
    <w:rsid w:val="00C859BD"/>
    <w:rsid w:val="00C874B3"/>
    <w:rsid w:val="00C90321"/>
    <w:rsid w:val="00C91068"/>
    <w:rsid w:val="00C93B85"/>
    <w:rsid w:val="00C9417B"/>
    <w:rsid w:val="00C974BD"/>
    <w:rsid w:val="00CA1EAF"/>
    <w:rsid w:val="00CA527D"/>
    <w:rsid w:val="00CB0456"/>
    <w:rsid w:val="00CB0AE7"/>
    <w:rsid w:val="00CB1AFD"/>
    <w:rsid w:val="00CB4CE1"/>
    <w:rsid w:val="00CB521E"/>
    <w:rsid w:val="00CB79FA"/>
    <w:rsid w:val="00CC0857"/>
    <w:rsid w:val="00CC2DC0"/>
    <w:rsid w:val="00CC51C4"/>
    <w:rsid w:val="00CC649A"/>
    <w:rsid w:val="00CC7D82"/>
    <w:rsid w:val="00CD0EF4"/>
    <w:rsid w:val="00CD12BB"/>
    <w:rsid w:val="00CD1ABF"/>
    <w:rsid w:val="00CD30CE"/>
    <w:rsid w:val="00CD57EF"/>
    <w:rsid w:val="00CD6EEE"/>
    <w:rsid w:val="00CE0C22"/>
    <w:rsid w:val="00CE35D7"/>
    <w:rsid w:val="00CE652F"/>
    <w:rsid w:val="00CE7118"/>
    <w:rsid w:val="00CE7E0F"/>
    <w:rsid w:val="00CE7E7B"/>
    <w:rsid w:val="00CF01BE"/>
    <w:rsid w:val="00CF1076"/>
    <w:rsid w:val="00CF1942"/>
    <w:rsid w:val="00CF31FE"/>
    <w:rsid w:val="00CF344C"/>
    <w:rsid w:val="00CF345E"/>
    <w:rsid w:val="00CF626D"/>
    <w:rsid w:val="00CF6A4D"/>
    <w:rsid w:val="00CF7423"/>
    <w:rsid w:val="00D0077F"/>
    <w:rsid w:val="00D01D67"/>
    <w:rsid w:val="00D02278"/>
    <w:rsid w:val="00D023C4"/>
    <w:rsid w:val="00D061FF"/>
    <w:rsid w:val="00D120CE"/>
    <w:rsid w:val="00D120FF"/>
    <w:rsid w:val="00D15221"/>
    <w:rsid w:val="00D22955"/>
    <w:rsid w:val="00D2416A"/>
    <w:rsid w:val="00D242AF"/>
    <w:rsid w:val="00D3005C"/>
    <w:rsid w:val="00D30E61"/>
    <w:rsid w:val="00D32B91"/>
    <w:rsid w:val="00D32FE5"/>
    <w:rsid w:val="00D33A45"/>
    <w:rsid w:val="00D33B2B"/>
    <w:rsid w:val="00D33C44"/>
    <w:rsid w:val="00D34344"/>
    <w:rsid w:val="00D3523F"/>
    <w:rsid w:val="00D375A2"/>
    <w:rsid w:val="00D46FC2"/>
    <w:rsid w:val="00D52B89"/>
    <w:rsid w:val="00D6179E"/>
    <w:rsid w:val="00D61C10"/>
    <w:rsid w:val="00D66EFC"/>
    <w:rsid w:val="00D66FEB"/>
    <w:rsid w:val="00D7119C"/>
    <w:rsid w:val="00D7746D"/>
    <w:rsid w:val="00D77CDC"/>
    <w:rsid w:val="00D80274"/>
    <w:rsid w:val="00D804CD"/>
    <w:rsid w:val="00D80A62"/>
    <w:rsid w:val="00D82EC5"/>
    <w:rsid w:val="00D850AD"/>
    <w:rsid w:val="00D86279"/>
    <w:rsid w:val="00D901F9"/>
    <w:rsid w:val="00D92808"/>
    <w:rsid w:val="00D9628F"/>
    <w:rsid w:val="00D9787D"/>
    <w:rsid w:val="00DA3879"/>
    <w:rsid w:val="00DA49F1"/>
    <w:rsid w:val="00DB0D8B"/>
    <w:rsid w:val="00DB6BE1"/>
    <w:rsid w:val="00DB6E2D"/>
    <w:rsid w:val="00DB7752"/>
    <w:rsid w:val="00DC6691"/>
    <w:rsid w:val="00DC79DB"/>
    <w:rsid w:val="00DD659B"/>
    <w:rsid w:val="00DD6AE4"/>
    <w:rsid w:val="00DD7F6C"/>
    <w:rsid w:val="00DE009B"/>
    <w:rsid w:val="00DE40F5"/>
    <w:rsid w:val="00DE4F81"/>
    <w:rsid w:val="00DE51FE"/>
    <w:rsid w:val="00DE535E"/>
    <w:rsid w:val="00DE690D"/>
    <w:rsid w:val="00DE79A2"/>
    <w:rsid w:val="00DF29DC"/>
    <w:rsid w:val="00DF3081"/>
    <w:rsid w:val="00DF72BE"/>
    <w:rsid w:val="00E007D7"/>
    <w:rsid w:val="00E01839"/>
    <w:rsid w:val="00E03041"/>
    <w:rsid w:val="00E04035"/>
    <w:rsid w:val="00E1000D"/>
    <w:rsid w:val="00E12D2F"/>
    <w:rsid w:val="00E1300C"/>
    <w:rsid w:val="00E14065"/>
    <w:rsid w:val="00E17108"/>
    <w:rsid w:val="00E20851"/>
    <w:rsid w:val="00E20F14"/>
    <w:rsid w:val="00E21051"/>
    <w:rsid w:val="00E22C98"/>
    <w:rsid w:val="00E23959"/>
    <w:rsid w:val="00E311C8"/>
    <w:rsid w:val="00E317CB"/>
    <w:rsid w:val="00E31E5C"/>
    <w:rsid w:val="00E339FF"/>
    <w:rsid w:val="00E34508"/>
    <w:rsid w:val="00E35E1C"/>
    <w:rsid w:val="00E36EE5"/>
    <w:rsid w:val="00E3785E"/>
    <w:rsid w:val="00E41D26"/>
    <w:rsid w:val="00E50649"/>
    <w:rsid w:val="00E510AE"/>
    <w:rsid w:val="00E524B2"/>
    <w:rsid w:val="00E53453"/>
    <w:rsid w:val="00E5484C"/>
    <w:rsid w:val="00E54B11"/>
    <w:rsid w:val="00E62558"/>
    <w:rsid w:val="00E717B3"/>
    <w:rsid w:val="00E71E05"/>
    <w:rsid w:val="00E7313E"/>
    <w:rsid w:val="00E743EE"/>
    <w:rsid w:val="00E752BC"/>
    <w:rsid w:val="00E813D2"/>
    <w:rsid w:val="00E81B2A"/>
    <w:rsid w:val="00E876C2"/>
    <w:rsid w:val="00E8778F"/>
    <w:rsid w:val="00E91D32"/>
    <w:rsid w:val="00E96AF9"/>
    <w:rsid w:val="00EA12AE"/>
    <w:rsid w:val="00EA1ABC"/>
    <w:rsid w:val="00EA21D6"/>
    <w:rsid w:val="00EA33D9"/>
    <w:rsid w:val="00EB0540"/>
    <w:rsid w:val="00EB2D1C"/>
    <w:rsid w:val="00EB4D09"/>
    <w:rsid w:val="00EC229E"/>
    <w:rsid w:val="00EC23F8"/>
    <w:rsid w:val="00EC3BB2"/>
    <w:rsid w:val="00EC4AC8"/>
    <w:rsid w:val="00ED1A3B"/>
    <w:rsid w:val="00ED4339"/>
    <w:rsid w:val="00ED4E76"/>
    <w:rsid w:val="00ED62F4"/>
    <w:rsid w:val="00EE2CD5"/>
    <w:rsid w:val="00EE3DE9"/>
    <w:rsid w:val="00EE6811"/>
    <w:rsid w:val="00EE7B39"/>
    <w:rsid w:val="00EF5067"/>
    <w:rsid w:val="00F044D6"/>
    <w:rsid w:val="00F05069"/>
    <w:rsid w:val="00F069F8"/>
    <w:rsid w:val="00F0745F"/>
    <w:rsid w:val="00F10D76"/>
    <w:rsid w:val="00F12740"/>
    <w:rsid w:val="00F1355B"/>
    <w:rsid w:val="00F202FD"/>
    <w:rsid w:val="00F2334C"/>
    <w:rsid w:val="00F27274"/>
    <w:rsid w:val="00F30DD8"/>
    <w:rsid w:val="00F33329"/>
    <w:rsid w:val="00F37B21"/>
    <w:rsid w:val="00F37DBA"/>
    <w:rsid w:val="00F40F73"/>
    <w:rsid w:val="00F41D09"/>
    <w:rsid w:val="00F43C02"/>
    <w:rsid w:val="00F43CF8"/>
    <w:rsid w:val="00F52573"/>
    <w:rsid w:val="00F55379"/>
    <w:rsid w:val="00F562A4"/>
    <w:rsid w:val="00F6135C"/>
    <w:rsid w:val="00F62779"/>
    <w:rsid w:val="00F63409"/>
    <w:rsid w:val="00F6654E"/>
    <w:rsid w:val="00F67C7D"/>
    <w:rsid w:val="00F70673"/>
    <w:rsid w:val="00F7098F"/>
    <w:rsid w:val="00F73537"/>
    <w:rsid w:val="00F74B80"/>
    <w:rsid w:val="00F8028F"/>
    <w:rsid w:val="00F826AC"/>
    <w:rsid w:val="00F82EFC"/>
    <w:rsid w:val="00F83ACF"/>
    <w:rsid w:val="00F84384"/>
    <w:rsid w:val="00F90CBB"/>
    <w:rsid w:val="00F91336"/>
    <w:rsid w:val="00F93C7A"/>
    <w:rsid w:val="00F94D79"/>
    <w:rsid w:val="00F97947"/>
    <w:rsid w:val="00F97C81"/>
    <w:rsid w:val="00FA40ED"/>
    <w:rsid w:val="00FA5896"/>
    <w:rsid w:val="00FB4113"/>
    <w:rsid w:val="00FB535F"/>
    <w:rsid w:val="00FB6348"/>
    <w:rsid w:val="00FC0C94"/>
    <w:rsid w:val="00FC0CB3"/>
    <w:rsid w:val="00FC1E09"/>
    <w:rsid w:val="00FC2CCC"/>
    <w:rsid w:val="00FC4D74"/>
    <w:rsid w:val="00FC5A77"/>
    <w:rsid w:val="00FC7263"/>
    <w:rsid w:val="00FC7586"/>
    <w:rsid w:val="00FD562A"/>
    <w:rsid w:val="00FE02B4"/>
    <w:rsid w:val="00FE1C34"/>
    <w:rsid w:val="00FE2D17"/>
    <w:rsid w:val="00FE370A"/>
    <w:rsid w:val="00FE443D"/>
    <w:rsid w:val="00FE461A"/>
    <w:rsid w:val="00FE6C78"/>
    <w:rsid w:val="00FE7738"/>
    <w:rsid w:val="00FE7B0F"/>
    <w:rsid w:val="00FE7F93"/>
    <w:rsid w:val="00FF306D"/>
    <w:rsid w:val="00FF395C"/>
    <w:rsid w:val="00FF5112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uiPriority w:val="99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customStyle="1" w:styleId="Corpodetexto31">
    <w:name w:val="Corpo de texto 31"/>
    <w:basedOn w:val="Normal"/>
    <w:rsid w:val="00553868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07D7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character" w:customStyle="1" w:styleId="zmsearchresult">
    <w:name w:val="zmsearchresult"/>
    <w:basedOn w:val="Fontepargpadro"/>
    <w:rsid w:val="003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959A0-C07A-4564-83A8-E733D427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28298</TotalTime>
  <Pages>17</Pages>
  <Words>5496</Words>
  <Characters>29683</Characters>
  <Application>Microsoft Office Word</Application>
  <DocSecurity>0</DocSecurity>
  <Lines>247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35109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Julian Ivanor Kreusch</dc:creator>
  <cp:lastModifiedBy>Leonardo Beckert</cp:lastModifiedBy>
  <cp:revision>302</cp:revision>
  <cp:lastPrinted>2022-06-09T15:45:00Z</cp:lastPrinted>
  <dcterms:created xsi:type="dcterms:W3CDTF">2020-05-20T12:41:00Z</dcterms:created>
  <dcterms:modified xsi:type="dcterms:W3CDTF">2022-08-05T16:58:00Z</dcterms:modified>
</cp:coreProperties>
</file>